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DAE" w:rsidRPr="00072DAE" w:rsidRDefault="00072DAE" w:rsidP="00072DAE">
      <w:pPr>
        <w:jc w:val="center"/>
        <w:rPr>
          <w:b/>
          <w:szCs w:val="28"/>
        </w:rPr>
      </w:pPr>
      <w:proofErr w:type="spellStart"/>
      <w:r w:rsidRPr="00072DAE">
        <w:rPr>
          <w:b/>
          <w:szCs w:val="28"/>
        </w:rPr>
        <w:t>Лекция</w:t>
      </w:r>
      <w:proofErr w:type="spellEnd"/>
      <w:r w:rsidRPr="00072DAE">
        <w:rPr>
          <w:b/>
          <w:szCs w:val="28"/>
        </w:rPr>
        <w:t xml:space="preserve"> 1</w:t>
      </w:r>
    </w:p>
    <w:p w:rsidR="00072DAE" w:rsidRPr="00072DAE" w:rsidRDefault="00072DAE" w:rsidP="00072DAE">
      <w:pPr>
        <w:pStyle w:val="2"/>
        <w:spacing w:line="276" w:lineRule="auto"/>
        <w:jc w:val="center"/>
        <w:rPr>
          <w:b/>
          <w:bCs/>
          <w:sz w:val="28"/>
          <w:szCs w:val="28"/>
        </w:rPr>
      </w:pPr>
      <w:r w:rsidRPr="00072DAE">
        <w:rPr>
          <w:b/>
          <w:bCs/>
          <w:sz w:val="28"/>
          <w:szCs w:val="28"/>
        </w:rPr>
        <w:t>Виды промышленных животных и птицы</w:t>
      </w:r>
    </w:p>
    <w:p w:rsidR="00072DAE" w:rsidRPr="00072DAE" w:rsidRDefault="00072DAE" w:rsidP="00072DAE">
      <w:pPr>
        <w:spacing w:line="276" w:lineRule="auto"/>
        <w:rPr>
          <w:szCs w:val="28"/>
          <w:lang w:val="ru-RU"/>
        </w:rPr>
      </w:pPr>
    </w:p>
    <w:p w:rsidR="00072DAE" w:rsidRPr="00072DAE" w:rsidRDefault="00072DAE" w:rsidP="00072DAE">
      <w:pPr>
        <w:spacing w:line="276" w:lineRule="auto"/>
        <w:ind w:firstLine="709"/>
        <w:rPr>
          <w:rFonts w:eastAsia="Calibri"/>
          <w:szCs w:val="28"/>
          <w:lang w:val="ru-RU"/>
        </w:rPr>
      </w:pPr>
      <w:r w:rsidRPr="00072DAE">
        <w:rPr>
          <w:rFonts w:eastAsia="Calibri"/>
          <w:szCs w:val="28"/>
          <w:lang w:val="ru-RU"/>
        </w:rPr>
        <w:t>Основным сырьем для предприятий мясной отрасли являются сельскохозяйственные животные (</w:t>
      </w:r>
      <w:proofErr w:type="gramStart"/>
      <w:r w:rsidRPr="00072DAE">
        <w:rPr>
          <w:rFonts w:eastAsia="Calibri"/>
          <w:szCs w:val="28"/>
          <w:lang w:val="ru-RU"/>
        </w:rPr>
        <w:t>крупно рогатый</w:t>
      </w:r>
      <w:proofErr w:type="gramEnd"/>
      <w:r w:rsidRPr="00072DAE">
        <w:rPr>
          <w:rFonts w:eastAsia="Calibri"/>
          <w:szCs w:val="28"/>
          <w:lang w:val="ru-RU"/>
        </w:rPr>
        <w:t xml:space="preserve"> скот, мелко рогатый скот, свиньи) и птица (куры, утки, гуси, индейки). В некоторых районах на убой могут направляться лошади, олени, буйволы, козы, кролики и другие животные.</w:t>
      </w:r>
    </w:p>
    <w:p w:rsidR="00072DAE" w:rsidRPr="00072DAE" w:rsidRDefault="00072DAE" w:rsidP="00072DAE">
      <w:pPr>
        <w:spacing w:line="276" w:lineRule="auto"/>
        <w:ind w:firstLine="709"/>
        <w:rPr>
          <w:rFonts w:eastAsia="Calibri"/>
          <w:szCs w:val="28"/>
          <w:lang w:val="ru-RU"/>
        </w:rPr>
      </w:pPr>
      <w:r w:rsidRPr="00072DAE">
        <w:rPr>
          <w:rFonts w:eastAsia="Calibri"/>
          <w:szCs w:val="28"/>
          <w:lang w:val="ru-RU"/>
        </w:rPr>
        <w:t xml:space="preserve">Мясная продуктивность животных определяется количеством и качеством получаемого мяса и продуктов убоя и характеризуется живой массой, убойной массой и выходом мяса на кости. </w:t>
      </w:r>
    </w:p>
    <w:p w:rsidR="00072DAE" w:rsidRPr="00072DAE" w:rsidRDefault="00072DAE" w:rsidP="00072DAE">
      <w:pPr>
        <w:spacing w:line="276" w:lineRule="auto"/>
        <w:ind w:firstLine="709"/>
        <w:rPr>
          <w:rFonts w:eastAsia="Calibri"/>
          <w:szCs w:val="28"/>
          <w:lang w:val="ru-RU"/>
        </w:rPr>
      </w:pPr>
      <w:r w:rsidRPr="00072DAE">
        <w:rPr>
          <w:rFonts w:eastAsia="Calibri"/>
          <w:spacing w:val="40"/>
          <w:szCs w:val="28"/>
          <w:lang w:val="ru-RU"/>
        </w:rPr>
        <w:t>Живая масса</w:t>
      </w:r>
      <w:r w:rsidRPr="00072DAE">
        <w:rPr>
          <w:rFonts w:eastAsia="Calibri"/>
          <w:szCs w:val="28"/>
          <w:lang w:val="ru-RU"/>
        </w:rPr>
        <w:t xml:space="preserve"> – это чистая масса животных со скидкой 3% на содержимое желудочно-кишечного тракта.</w:t>
      </w:r>
    </w:p>
    <w:p w:rsidR="00072DAE" w:rsidRPr="00072DAE" w:rsidRDefault="00072DAE" w:rsidP="00072DAE">
      <w:pPr>
        <w:spacing w:line="276" w:lineRule="auto"/>
        <w:ind w:firstLine="709"/>
        <w:rPr>
          <w:rFonts w:eastAsia="Calibri"/>
          <w:szCs w:val="28"/>
          <w:lang w:val="ru-RU"/>
        </w:rPr>
      </w:pPr>
      <w:r w:rsidRPr="00072DAE">
        <w:rPr>
          <w:rFonts w:eastAsia="Calibri"/>
          <w:spacing w:val="40"/>
          <w:szCs w:val="28"/>
          <w:lang w:val="ru-RU"/>
        </w:rPr>
        <w:t>Убойная масса</w:t>
      </w:r>
      <w:r w:rsidRPr="00072DAE">
        <w:rPr>
          <w:rFonts w:eastAsia="Calibri"/>
          <w:szCs w:val="28"/>
          <w:lang w:val="ru-RU"/>
        </w:rPr>
        <w:t xml:space="preserve"> – это масса парной туши после съемки шкуры, удаления внутренних органов и ее обработки.</w:t>
      </w:r>
    </w:p>
    <w:p w:rsidR="00072DAE" w:rsidRPr="00072DAE" w:rsidRDefault="00072DAE" w:rsidP="00072DAE">
      <w:pPr>
        <w:spacing w:line="276" w:lineRule="auto"/>
        <w:ind w:firstLine="709"/>
        <w:rPr>
          <w:rFonts w:eastAsia="Calibri"/>
          <w:szCs w:val="28"/>
          <w:lang w:val="ru-RU"/>
        </w:rPr>
      </w:pPr>
      <w:r w:rsidRPr="00072DAE">
        <w:rPr>
          <w:rFonts w:eastAsia="Calibri"/>
          <w:spacing w:val="40"/>
          <w:szCs w:val="28"/>
          <w:lang w:val="ru-RU"/>
        </w:rPr>
        <w:t>Убойный выход</w:t>
      </w:r>
      <w:r w:rsidRPr="00072DAE">
        <w:rPr>
          <w:rFonts w:eastAsia="Calibri"/>
          <w:szCs w:val="28"/>
          <w:lang w:val="ru-RU"/>
        </w:rPr>
        <w:t xml:space="preserve"> – отношение убойной массы к живой массе, выраженное в процентах.</w:t>
      </w:r>
    </w:p>
    <w:p w:rsidR="00072DAE" w:rsidRPr="00072DAE" w:rsidRDefault="00072DAE" w:rsidP="00072DAE">
      <w:pPr>
        <w:spacing w:line="276" w:lineRule="auto"/>
        <w:ind w:firstLine="709"/>
        <w:rPr>
          <w:rFonts w:eastAsia="Calibri"/>
          <w:szCs w:val="28"/>
          <w:lang w:val="ru-RU"/>
        </w:rPr>
      </w:pPr>
      <w:r w:rsidRPr="00072DAE">
        <w:rPr>
          <w:rFonts w:eastAsia="Calibri"/>
          <w:szCs w:val="28"/>
          <w:lang w:val="ru-RU"/>
        </w:rPr>
        <w:t>На убойный  выход влияет вид, порода, пол, возраст и упитанность животных, а также время года.</w:t>
      </w:r>
    </w:p>
    <w:p w:rsidR="00072DAE" w:rsidRPr="00072DAE" w:rsidRDefault="00072DAE" w:rsidP="00072DAE">
      <w:pPr>
        <w:pStyle w:val="21"/>
        <w:spacing w:after="0" w:line="276" w:lineRule="auto"/>
        <w:ind w:left="0" w:firstLine="709"/>
        <w:jc w:val="both"/>
        <w:rPr>
          <w:sz w:val="28"/>
          <w:szCs w:val="28"/>
        </w:rPr>
      </w:pPr>
      <w:r w:rsidRPr="00072DAE">
        <w:rPr>
          <w:i/>
          <w:iCs/>
          <w:sz w:val="28"/>
          <w:szCs w:val="28"/>
        </w:rPr>
        <w:t>Значение породы</w:t>
      </w:r>
      <w:r w:rsidRPr="00072DAE">
        <w:rPr>
          <w:sz w:val="28"/>
          <w:szCs w:val="28"/>
        </w:rPr>
        <w:t>. В сельском хозяйстве складываются различные направления отбора пород, разведения и откорма животных и птиц.</w:t>
      </w:r>
    </w:p>
    <w:p w:rsidR="00072DAE" w:rsidRPr="00072DAE" w:rsidRDefault="00072DAE" w:rsidP="00072DAE">
      <w:pPr>
        <w:pStyle w:val="21"/>
        <w:spacing w:after="0" w:line="276" w:lineRule="auto"/>
        <w:ind w:left="0" w:firstLine="709"/>
        <w:jc w:val="both"/>
        <w:rPr>
          <w:sz w:val="28"/>
          <w:szCs w:val="28"/>
        </w:rPr>
      </w:pPr>
      <w:r w:rsidRPr="00072DAE">
        <w:rPr>
          <w:sz w:val="28"/>
          <w:szCs w:val="28"/>
        </w:rPr>
        <w:t xml:space="preserve">Для </w:t>
      </w:r>
      <w:r w:rsidRPr="00072DAE">
        <w:rPr>
          <w:spacing w:val="20"/>
          <w:sz w:val="28"/>
          <w:szCs w:val="28"/>
        </w:rPr>
        <w:t>крупного рогатого скота</w:t>
      </w:r>
      <w:r>
        <w:rPr>
          <w:sz w:val="28"/>
          <w:szCs w:val="28"/>
        </w:rPr>
        <w:t xml:space="preserve"> сложились</w:t>
      </w:r>
      <w:r w:rsidRPr="00072DAE">
        <w:rPr>
          <w:sz w:val="28"/>
          <w:szCs w:val="28"/>
        </w:rPr>
        <w:t xml:space="preserve"> три основных направления: мясное, молочное и комбинированное (мясомолочное).</w:t>
      </w:r>
    </w:p>
    <w:p w:rsidR="00072DAE" w:rsidRPr="00072DAE" w:rsidRDefault="00072DAE" w:rsidP="00072DAE">
      <w:pPr>
        <w:ind w:firstLine="709"/>
      </w:pPr>
      <w:proofErr w:type="spellStart"/>
      <w:r w:rsidRPr="00072DAE">
        <w:t>Представителями</w:t>
      </w:r>
      <w:proofErr w:type="spellEnd"/>
      <w:r w:rsidRPr="00072DAE">
        <w:t xml:space="preserve"> </w:t>
      </w:r>
      <w:proofErr w:type="spellStart"/>
      <w:r w:rsidRPr="00072DAE">
        <w:t>пород</w:t>
      </w:r>
      <w:proofErr w:type="spellEnd"/>
      <w:r w:rsidRPr="00072DAE">
        <w:t xml:space="preserve"> </w:t>
      </w:r>
      <w:proofErr w:type="spellStart"/>
      <w:r w:rsidRPr="00072DAE">
        <w:t>мясного</w:t>
      </w:r>
      <w:proofErr w:type="spellEnd"/>
      <w:r w:rsidRPr="00072DAE">
        <w:t xml:space="preserve"> </w:t>
      </w:r>
      <w:proofErr w:type="spellStart"/>
      <w:r w:rsidRPr="00072DAE">
        <w:t>направления</w:t>
      </w:r>
      <w:proofErr w:type="spellEnd"/>
      <w:r w:rsidRPr="00072DAE">
        <w:t xml:space="preserve"> </w:t>
      </w:r>
      <w:proofErr w:type="spellStart"/>
      <w:r w:rsidRPr="00072DAE">
        <w:t>являются</w:t>
      </w:r>
      <w:proofErr w:type="spellEnd"/>
      <w:r w:rsidRPr="00072DAE">
        <w:t>:</w:t>
      </w:r>
    </w:p>
    <w:p w:rsidR="00072DAE" w:rsidRPr="00072DAE" w:rsidRDefault="00072DAE" w:rsidP="00072DAE">
      <w:pPr>
        <w:spacing w:line="276" w:lineRule="auto"/>
        <w:ind w:firstLine="709"/>
        <w:rPr>
          <w:rFonts w:eastAsia="Calibri"/>
          <w:szCs w:val="28"/>
          <w:lang w:val="ru-RU"/>
        </w:rPr>
      </w:pPr>
      <w:r w:rsidRPr="00072DAE">
        <w:rPr>
          <w:rFonts w:eastAsia="Calibri"/>
          <w:szCs w:val="28"/>
          <w:lang w:val="ru-RU"/>
        </w:rPr>
        <w:t xml:space="preserve"> казахская белоголовая - живая масса коров 500-</w:t>
      </w:r>
      <w:smartTag w:uri="urn:schemas-microsoft-com:office:smarttags" w:element="metricconverter">
        <w:smartTagPr>
          <w:attr w:name="ProductID" w:val="550 кг"/>
        </w:smartTagPr>
        <w:r w:rsidRPr="00072DAE">
          <w:rPr>
            <w:rFonts w:eastAsia="Calibri"/>
            <w:szCs w:val="28"/>
            <w:lang w:val="ru-RU"/>
          </w:rPr>
          <w:t>550 кг</w:t>
        </w:r>
      </w:smartTag>
      <w:r w:rsidRPr="00072DAE">
        <w:rPr>
          <w:rFonts w:eastAsia="Calibri"/>
          <w:szCs w:val="28"/>
          <w:lang w:val="ru-RU"/>
        </w:rPr>
        <w:t>, быков  800-</w:t>
      </w:r>
      <w:smartTag w:uri="urn:schemas-microsoft-com:office:smarttags" w:element="metricconverter">
        <w:smartTagPr>
          <w:attr w:name="ProductID" w:val="850 кг"/>
        </w:smartTagPr>
        <w:r w:rsidRPr="00072DAE">
          <w:rPr>
            <w:rFonts w:eastAsia="Calibri"/>
            <w:szCs w:val="28"/>
            <w:lang w:val="ru-RU"/>
          </w:rPr>
          <w:t>850 кг</w:t>
        </w:r>
      </w:smartTag>
      <w:r w:rsidRPr="00072DAE">
        <w:rPr>
          <w:rFonts w:eastAsia="Calibri"/>
          <w:szCs w:val="28"/>
          <w:lang w:val="ru-RU"/>
        </w:rPr>
        <w:t xml:space="preserve">; </w:t>
      </w:r>
    </w:p>
    <w:p w:rsidR="00072DAE" w:rsidRPr="00072DAE" w:rsidRDefault="00072DAE" w:rsidP="00072DAE">
      <w:pPr>
        <w:spacing w:line="276" w:lineRule="auto"/>
        <w:ind w:firstLine="709"/>
        <w:rPr>
          <w:rFonts w:eastAsia="Calibri"/>
          <w:szCs w:val="28"/>
          <w:lang w:val="ru-RU"/>
        </w:rPr>
      </w:pPr>
      <w:r w:rsidRPr="00072DAE">
        <w:rPr>
          <w:rFonts w:eastAsia="Calibri"/>
          <w:szCs w:val="28"/>
          <w:lang w:val="ru-RU"/>
        </w:rPr>
        <w:t>калмыцкая - живая масса коров 400-</w:t>
      </w:r>
      <w:smartTag w:uri="urn:schemas-microsoft-com:office:smarttags" w:element="metricconverter">
        <w:smartTagPr>
          <w:attr w:name="ProductID" w:val="600 кг"/>
        </w:smartTagPr>
        <w:r w:rsidRPr="00072DAE">
          <w:rPr>
            <w:rFonts w:eastAsia="Calibri"/>
            <w:szCs w:val="28"/>
            <w:lang w:val="ru-RU"/>
          </w:rPr>
          <w:t>600 кг</w:t>
        </w:r>
      </w:smartTag>
      <w:r w:rsidRPr="00072DAE">
        <w:rPr>
          <w:rFonts w:eastAsia="Calibri"/>
          <w:szCs w:val="28"/>
          <w:lang w:val="ru-RU"/>
        </w:rPr>
        <w:t>, быков  800-</w:t>
      </w:r>
      <w:smartTag w:uri="urn:schemas-microsoft-com:office:smarttags" w:element="metricconverter">
        <w:smartTagPr>
          <w:attr w:name="ProductID" w:val="900 кг"/>
        </w:smartTagPr>
        <w:r w:rsidRPr="00072DAE">
          <w:rPr>
            <w:rFonts w:eastAsia="Calibri"/>
            <w:szCs w:val="28"/>
            <w:lang w:val="ru-RU"/>
          </w:rPr>
          <w:t>900 кг</w:t>
        </w:r>
      </w:smartTag>
      <w:r w:rsidRPr="00072DAE">
        <w:rPr>
          <w:rFonts w:eastAsia="Calibri"/>
          <w:szCs w:val="28"/>
          <w:lang w:val="ru-RU"/>
        </w:rPr>
        <w:t xml:space="preserve">; </w:t>
      </w:r>
    </w:p>
    <w:p w:rsidR="00072DAE" w:rsidRPr="00072DAE" w:rsidRDefault="00072DAE" w:rsidP="00072DAE">
      <w:pPr>
        <w:spacing w:line="276" w:lineRule="auto"/>
        <w:ind w:firstLine="709"/>
        <w:rPr>
          <w:rFonts w:eastAsia="Calibri"/>
          <w:szCs w:val="28"/>
          <w:lang w:val="ru-RU"/>
        </w:rPr>
      </w:pPr>
      <w:r w:rsidRPr="00072DAE">
        <w:rPr>
          <w:rFonts w:eastAsia="Calibri"/>
          <w:szCs w:val="28"/>
          <w:lang w:val="ru-RU"/>
        </w:rPr>
        <w:t>шортгорнская - живая масса коров 650-</w:t>
      </w:r>
      <w:smartTag w:uri="urn:schemas-microsoft-com:office:smarttags" w:element="metricconverter">
        <w:smartTagPr>
          <w:attr w:name="ProductID" w:val="750 кг"/>
        </w:smartTagPr>
        <w:r w:rsidRPr="00072DAE">
          <w:rPr>
            <w:rFonts w:eastAsia="Calibri"/>
            <w:szCs w:val="28"/>
            <w:lang w:val="ru-RU"/>
          </w:rPr>
          <w:t>750 кг</w:t>
        </w:r>
      </w:smartTag>
      <w:r w:rsidRPr="00072DAE">
        <w:rPr>
          <w:rFonts w:eastAsia="Calibri"/>
          <w:szCs w:val="28"/>
          <w:lang w:val="ru-RU"/>
        </w:rPr>
        <w:t>, быков  850-</w:t>
      </w:r>
      <w:smartTag w:uri="urn:schemas-microsoft-com:office:smarttags" w:element="metricconverter">
        <w:smartTagPr>
          <w:attr w:name="ProductID" w:val="1100 кг"/>
        </w:smartTagPr>
        <w:r w:rsidRPr="00072DAE">
          <w:rPr>
            <w:rFonts w:eastAsia="Calibri"/>
            <w:szCs w:val="28"/>
            <w:lang w:val="ru-RU"/>
          </w:rPr>
          <w:t>1100 кг</w:t>
        </w:r>
      </w:smartTag>
      <w:r w:rsidRPr="00072DAE">
        <w:rPr>
          <w:rFonts w:eastAsia="Calibri"/>
          <w:szCs w:val="28"/>
          <w:lang w:val="ru-RU"/>
        </w:rPr>
        <w:t>;</w:t>
      </w:r>
    </w:p>
    <w:p w:rsidR="00072DAE" w:rsidRPr="00072DAE" w:rsidRDefault="00072DAE" w:rsidP="00072DAE">
      <w:pPr>
        <w:pStyle w:val="3"/>
        <w:spacing w:after="0" w:line="276" w:lineRule="auto"/>
        <w:ind w:firstLine="709"/>
        <w:jc w:val="both"/>
        <w:rPr>
          <w:sz w:val="28"/>
          <w:szCs w:val="28"/>
        </w:rPr>
      </w:pPr>
      <w:r w:rsidRPr="00072DAE">
        <w:rPr>
          <w:sz w:val="28"/>
          <w:szCs w:val="28"/>
        </w:rPr>
        <w:t>герефордская - живая масса коров 600-</w:t>
      </w:r>
      <w:smartTag w:uri="urn:schemas-microsoft-com:office:smarttags" w:element="metricconverter">
        <w:smartTagPr>
          <w:attr w:name="ProductID" w:val="650 кг"/>
        </w:smartTagPr>
        <w:r w:rsidRPr="00072DAE">
          <w:rPr>
            <w:sz w:val="28"/>
            <w:szCs w:val="28"/>
          </w:rPr>
          <w:t>650 кг</w:t>
        </w:r>
      </w:smartTag>
      <w:r w:rsidRPr="00072DAE">
        <w:rPr>
          <w:sz w:val="28"/>
          <w:szCs w:val="28"/>
        </w:rPr>
        <w:t>, быков  800-</w:t>
      </w:r>
      <w:smartTag w:uri="urn:schemas-microsoft-com:office:smarttags" w:element="metricconverter">
        <w:smartTagPr>
          <w:attr w:name="ProductID" w:val="1000 кг"/>
        </w:smartTagPr>
        <w:r w:rsidRPr="00072DAE">
          <w:rPr>
            <w:sz w:val="28"/>
            <w:szCs w:val="28"/>
          </w:rPr>
          <w:t>1000 кг</w:t>
        </w:r>
      </w:smartTag>
      <w:r w:rsidRPr="00072DAE">
        <w:rPr>
          <w:sz w:val="28"/>
          <w:szCs w:val="28"/>
        </w:rPr>
        <w:t>; и другие.</w:t>
      </w:r>
    </w:p>
    <w:p w:rsidR="00072DAE" w:rsidRPr="00072DAE" w:rsidRDefault="00072DAE" w:rsidP="00072DAE">
      <w:pPr>
        <w:pStyle w:val="3"/>
        <w:spacing w:after="0" w:line="276" w:lineRule="auto"/>
        <w:ind w:firstLine="709"/>
        <w:jc w:val="both"/>
        <w:rPr>
          <w:sz w:val="28"/>
          <w:szCs w:val="28"/>
        </w:rPr>
      </w:pPr>
      <w:r w:rsidRPr="00072DAE">
        <w:rPr>
          <w:sz w:val="28"/>
          <w:szCs w:val="28"/>
        </w:rPr>
        <w:t>Выход мяса на кости для животных мясного направления составляет более 50% к живой массе.</w:t>
      </w:r>
    </w:p>
    <w:p w:rsidR="00072DAE" w:rsidRPr="00072DAE" w:rsidRDefault="00072DAE" w:rsidP="00072DAE">
      <w:pPr>
        <w:pStyle w:val="31"/>
        <w:spacing w:after="0" w:line="276" w:lineRule="auto"/>
        <w:ind w:left="0" w:firstLine="709"/>
        <w:jc w:val="both"/>
        <w:rPr>
          <w:sz w:val="28"/>
          <w:szCs w:val="28"/>
        </w:rPr>
      </w:pPr>
      <w:r w:rsidRPr="00072DAE">
        <w:rPr>
          <w:sz w:val="28"/>
          <w:szCs w:val="28"/>
        </w:rPr>
        <w:t>Представителями пород молочного направления являются: красная степная, черно-пестрая, холмогорская, ярославская и др. Живая масса этих пород колеблется  в пределах: для коров –350-</w:t>
      </w:r>
      <w:smartTag w:uri="urn:schemas-microsoft-com:office:smarttags" w:element="metricconverter">
        <w:smartTagPr>
          <w:attr w:name="ProductID" w:val="550 кг"/>
        </w:smartTagPr>
        <w:r w:rsidRPr="00072DAE">
          <w:rPr>
            <w:sz w:val="28"/>
            <w:szCs w:val="28"/>
          </w:rPr>
          <w:t>550 кг</w:t>
        </w:r>
      </w:smartTag>
      <w:r w:rsidRPr="00072DAE">
        <w:rPr>
          <w:sz w:val="28"/>
          <w:szCs w:val="28"/>
        </w:rPr>
        <w:t>, быков 500-</w:t>
      </w:r>
      <w:smartTag w:uri="urn:schemas-microsoft-com:office:smarttags" w:element="metricconverter">
        <w:smartTagPr>
          <w:attr w:name="ProductID" w:val="900 кг"/>
        </w:smartTagPr>
        <w:r w:rsidRPr="00072DAE">
          <w:rPr>
            <w:sz w:val="28"/>
            <w:szCs w:val="28"/>
          </w:rPr>
          <w:t>900 кг</w:t>
        </w:r>
      </w:smartTag>
      <w:r w:rsidRPr="00072DAE">
        <w:rPr>
          <w:sz w:val="28"/>
          <w:szCs w:val="28"/>
        </w:rPr>
        <w:t>, выход мяса 45-47%. Молочный скот поступает на переработку обычно после выбраковки по возрасту.</w:t>
      </w:r>
    </w:p>
    <w:p w:rsidR="00072DAE" w:rsidRPr="00072DAE" w:rsidRDefault="00072DAE" w:rsidP="00072DAE">
      <w:pPr>
        <w:pStyle w:val="2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Комбинированное направление</w:t>
      </w:r>
      <w:r w:rsidRPr="00072DAE">
        <w:rPr>
          <w:sz w:val="28"/>
          <w:szCs w:val="28"/>
        </w:rPr>
        <w:t xml:space="preserve"> представлено породами скота  с промежуточными характеристиками:</w:t>
      </w:r>
    </w:p>
    <w:p w:rsidR="00072DAE" w:rsidRPr="00072DAE" w:rsidRDefault="00072DAE" w:rsidP="00072DAE">
      <w:pPr>
        <w:spacing w:line="276" w:lineRule="auto"/>
        <w:ind w:firstLine="709"/>
        <w:rPr>
          <w:rFonts w:eastAsia="Calibri"/>
          <w:szCs w:val="28"/>
          <w:lang w:val="ru-RU"/>
        </w:rPr>
      </w:pPr>
      <w:r w:rsidRPr="00072DAE">
        <w:rPr>
          <w:rFonts w:eastAsia="Calibri"/>
          <w:szCs w:val="28"/>
          <w:lang w:val="ru-RU"/>
        </w:rPr>
        <w:t>симментальская  - живая масса коров 600-</w:t>
      </w:r>
      <w:smartTag w:uri="urn:schemas-microsoft-com:office:smarttags" w:element="metricconverter">
        <w:smartTagPr>
          <w:attr w:name="ProductID" w:val="650 кг"/>
        </w:smartTagPr>
        <w:r w:rsidRPr="00072DAE">
          <w:rPr>
            <w:rFonts w:eastAsia="Calibri"/>
            <w:szCs w:val="28"/>
            <w:lang w:val="ru-RU"/>
          </w:rPr>
          <w:t>650 кг</w:t>
        </w:r>
      </w:smartTag>
      <w:r w:rsidRPr="00072DAE">
        <w:rPr>
          <w:rFonts w:eastAsia="Calibri"/>
          <w:szCs w:val="28"/>
          <w:lang w:val="ru-RU"/>
        </w:rPr>
        <w:t>, быков  800-</w:t>
      </w:r>
      <w:smartTag w:uri="urn:schemas-microsoft-com:office:smarttags" w:element="metricconverter">
        <w:smartTagPr>
          <w:attr w:name="ProductID" w:val="1000 кг"/>
        </w:smartTagPr>
        <w:r w:rsidRPr="00072DAE">
          <w:rPr>
            <w:rFonts w:eastAsia="Calibri"/>
            <w:szCs w:val="28"/>
            <w:lang w:val="ru-RU"/>
          </w:rPr>
          <w:t>1000 кг</w:t>
        </w:r>
      </w:smartTag>
      <w:r w:rsidRPr="00072DAE">
        <w:rPr>
          <w:rFonts w:eastAsia="Calibri"/>
          <w:szCs w:val="28"/>
          <w:lang w:val="ru-RU"/>
        </w:rPr>
        <w:t>;</w:t>
      </w:r>
    </w:p>
    <w:p w:rsidR="00072DAE" w:rsidRPr="00072DAE" w:rsidRDefault="00072DAE" w:rsidP="00072DAE">
      <w:pPr>
        <w:spacing w:line="276" w:lineRule="auto"/>
        <w:ind w:firstLine="709"/>
        <w:rPr>
          <w:rFonts w:eastAsia="Calibri"/>
          <w:szCs w:val="28"/>
          <w:lang w:val="ru-RU"/>
        </w:rPr>
      </w:pPr>
      <w:proofErr w:type="spellStart"/>
      <w:r w:rsidRPr="00072DAE">
        <w:rPr>
          <w:rFonts w:eastAsia="Calibri"/>
          <w:szCs w:val="28"/>
          <w:lang w:val="ru-RU"/>
        </w:rPr>
        <w:t>бестужевская</w:t>
      </w:r>
      <w:proofErr w:type="spellEnd"/>
      <w:r w:rsidRPr="00072DAE">
        <w:rPr>
          <w:rFonts w:eastAsia="Calibri"/>
          <w:szCs w:val="28"/>
          <w:lang w:val="ru-RU"/>
        </w:rPr>
        <w:t xml:space="preserve"> - живая масса коров 450-500кг, быков  600-</w:t>
      </w:r>
      <w:smartTag w:uri="urn:schemas-microsoft-com:office:smarttags" w:element="metricconverter">
        <w:smartTagPr>
          <w:attr w:name="ProductID" w:val="700 кг"/>
        </w:smartTagPr>
        <w:r w:rsidRPr="00072DAE">
          <w:rPr>
            <w:rFonts w:eastAsia="Calibri"/>
            <w:szCs w:val="28"/>
            <w:lang w:val="ru-RU"/>
          </w:rPr>
          <w:t>700 кг</w:t>
        </w:r>
      </w:smartTag>
      <w:r w:rsidRPr="00072DAE">
        <w:rPr>
          <w:rFonts w:eastAsia="Calibri"/>
          <w:szCs w:val="28"/>
          <w:lang w:val="ru-RU"/>
        </w:rPr>
        <w:t>;</w:t>
      </w:r>
    </w:p>
    <w:p w:rsidR="00072DAE" w:rsidRPr="00072DAE" w:rsidRDefault="00072DAE" w:rsidP="00072DAE">
      <w:pPr>
        <w:spacing w:line="276" w:lineRule="auto"/>
        <w:ind w:firstLine="709"/>
        <w:rPr>
          <w:rFonts w:eastAsia="Calibri"/>
          <w:szCs w:val="28"/>
          <w:lang w:val="ru-RU"/>
        </w:rPr>
      </w:pPr>
      <w:r w:rsidRPr="00072DAE">
        <w:rPr>
          <w:rFonts w:eastAsia="Calibri"/>
          <w:szCs w:val="28"/>
          <w:lang w:val="ru-RU"/>
        </w:rPr>
        <w:lastRenderedPageBreak/>
        <w:t>кавказская бурая - живая масса коров 280-</w:t>
      </w:r>
      <w:smartTag w:uri="urn:schemas-microsoft-com:office:smarttags" w:element="metricconverter">
        <w:smartTagPr>
          <w:attr w:name="ProductID" w:val="300 кг"/>
        </w:smartTagPr>
        <w:r w:rsidRPr="00072DAE">
          <w:rPr>
            <w:rFonts w:eastAsia="Calibri"/>
            <w:szCs w:val="28"/>
            <w:lang w:val="ru-RU"/>
          </w:rPr>
          <w:t>300 кг</w:t>
        </w:r>
      </w:smartTag>
      <w:r w:rsidRPr="00072DAE">
        <w:rPr>
          <w:rFonts w:eastAsia="Calibri"/>
          <w:szCs w:val="28"/>
          <w:lang w:val="ru-RU"/>
        </w:rPr>
        <w:t xml:space="preserve">, быков  </w:t>
      </w:r>
      <w:smartTag w:uri="urn:schemas-microsoft-com:office:smarttags" w:element="metricconverter">
        <w:smartTagPr>
          <w:attr w:name="ProductID" w:val="500 кг"/>
        </w:smartTagPr>
        <w:r w:rsidRPr="00072DAE">
          <w:rPr>
            <w:rFonts w:eastAsia="Calibri"/>
            <w:szCs w:val="28"/>
            <w:lang w:val="ru-RU"/>
          </w:rPr>
          <w:t>500 кг</w:t>
        </w:r>
      </w:smartTag>
      <w:r w:rsidRPr="00072DAE">
        <w:rPr>
          <w:rFonts w:eastAsia="Calibri"/>
          <w:szCs w:val="28"/>
          <w:lang w:val="ru-RU"/>
        </w:rPr>
        <w:t>;</w:t>
      </w:r>
    </w:p>
    <w:p w:rsidR="00072DAE" w:rsidRPr="00072DAE" w:rsidRDefault="00072DAE" w:rsidP="00072DAE">
      <w:pPr>
        <w:spacing w:line="276" w:lineRule="auto"/>
        <w:ind w:firstLine="709"/>
        <w:rPr>
          <w:rFonts w:eastAsia="Calibri"/>
          <w:szCs w:val="28"/>
          <w:lang w:val="ru-RU"/>
        </w:rPr>
      </w:pPr>
      <w:r w:rsidRPr="00072DAE">
        <w:rPr>
          <w:rFonts w:eastAsia="Calibri"/>
          <w:szCs w:val="28"/>
          <w:lang w:val="ru-RU"/>
        </w:rPr>
        <w:t>алатауская</w:t>
      </w:r>
      <w:r>
        <w:rPr>
          <w:rFonts w:eastAsia="Calibri"/>
          <w:szCs w:val="28"/>
          <w:lang w:val="ru-RU"/>
        </w:rPr>
        <w:t xml:space="preserve"> </w:t>
      </w:r>
      <w:r w:rsidRPr="00072DAE">
        <w:rPr>
          <w:rFonts w:eastAsia="Calibri"/>
          <w:szCs w:val="28"/>
          <w:lang w:val="ru-RU"/>
        </w:rPr>
        <w:t>- живая масса коров 490-</w:t>
      </w:r>
      <w:smartTag w:uri="urn:schemas-microsoft-com:office:smarttags" w:element="metricconverter">
        <w:smartTagPr>
          <w:attr w:name="ProductID" w:val="550 кг"/>
        </w:smartTagPr>
        <w:r w:rsidRPr="00072DAE">
          <w:rPr>
            <w:rFonts w:eastAsia="Calibri"/>
            <w:szCs w:val="28"/>
            <w:lang w:val="ru-RU"/>
          </w:rPr>
          <w:t>550 кг</w:t>
        </w:r>
      </w:smartTag>
      <w:r w:rsidRPr="00072DAE">
        <w:rPr>
          <w:rFonts w:eastAsia="Calibri"/>
          <w:szCs w:val="28"/>
          <w:lang w:val="ru-RU"/>
        </w:rPr>
        <w:t>, быков  750-</w:t>
      </w:r>
      <w:smartTag w:uri="urn:schemas-microsoft-com:office:smarttags" w:element="metricconverter">
        <w:smartTagPr>
          <w:attr w:name="ProductID" w:val="1000 кг"/>
        </w:smartTagPr>
        <w:r w:rsidRPr="00072DAE">
          <w:rPr>
            <w:rFonts w:eastAsia="Calibri"/>
            <w:szCs w:val="28"/>
            <w:lang w:val="ru-RU"/>
          </w:rPr>
          <w:t>1000 кг</w:t>
        </w:r>
      </w:smartTag>
      <w:r w:rsidRPr="00072DAE">
        <w:rPr>
          <w:rFonts w:eastAsia="Calibri"/>
          <w:szCs w:val="28"/>
          <w:lang w:val="ru-RU"/>
        </w:rPr>
        <w:t xml:space="preserve"> и другие.</w:t>
      </w:r>
    </w:p>
    <w:p w:rsidR="00072DAE" w:rsidRPr="00072DAE" w:rsidRDefault="00072DAE" w:rsidP="00072DAE">
      <w:pPr>
        <w:spacing w:line="276" w:lineRule="auto"/>
        <w:ind w:firstLine="709"/>
        <w:rPr>
          <w:rFonts w:eastAsia="Calibri"/>
          <w:szCs w:val="28"/>
          <w:lang w:val="ru-RU"/>
        </w:rPr>
      </w:pPr>
      <w:r w:rsidRPr="00072DAE">
        <w:rPr>
          <w:rFonts w:eastAsia="Calibri"/>
          <w:szCs w:val="28"/>
          <w:lang w:val="ru-RU"/>
        </w:rPr>
        <w:t>Выход мяса на кости для животных мясомолочного направления составляет 47- 50% к живой массе.</w:t>
      </w:r>
    </w:p>
    <w:p w:rsidR="00072DAE" w:rsidRPr="00072DAE" w:rsidRDefault="00072DAE" w:rsidP="00072DAE">
      <w:pPr>
        <w:spacing w:line="276" w:lineRule="auto"/>
        <w:ind w:firstLine="709"/>
        <w:rPr>
          <w:rFonts w:eastAsia="Calibri"/>
          <w:szCs w:val="28"/>
          <w:lang w:val="ru-RU"/>
        </w:rPr>
      </w:pPr>
      <w:r w:rsidRPr="00072DAE">
        <w:rPr>
          <w:rFonts w:eastAsia="Calibri"/>
          <w:szCs w:val="28"/>
          <w:lang w:val="ru-RU"/>
        </w:rPr>
        <w:t xml:space="preserve">При разведении </w:t>
      </w:r>
      <w:r w:rsidRPr="00072DAE">
        <w:rPr>
          <w:rFonts w:eastAsia="Calibri"/>
          <w:spacing w:val="40"/>
          <w:szCs w:val="28"/>
          <w:lang w:val="ru-RU"/>
        </w:rPr>
        <w:t>свиней</w:t>
      </w:r>
      <w:r>
        <w:rPr>
          <w:rFonts w:eastAsia="Calibri"/>
          <w:szCs w:val="28"/>
          <w:lang w:val="ru-RU"/>
        </w:rPr>
        <w:t xml:space="preserve"> практикуется</w:t>
      </w:r>
      <w:r w:rsidRPr="00072DAE">
        <w:rPr>
          <w:rFonts w:eastAsia="Calibri"/>
          <w:szCs w:val="28"/>
          <w:lang w:val="ru-RU"/>
        </w:rPr>
        <w:t xml:space="preserve"> четыре направления откорма: сальное, мясосальное, мясное и беконное.</w:t>
      </w:r>
    </w:p>
    <w:p w:rsidR="00072DAE" w:rsidRPr="00072DAE" w:rsidRDefault="00072DAE" w:rsidP="00072DAE">
      <w:pPr>
        <w:pStyle w:val="31"/>
        <w:spacing w:after="0" w:line="276" w:lineRule="auto"/>
        <w:ind w:left="0" w:firstLine="709"/>
        <w:jc w:val="both"/>
        <w:rPr>
          <w:sz w:val="28"/>
          <w:szCs w:val="28"/>
        </w:rPr>
      </w:pPr>
      <w:r w:rsidRPr="00072DAE">
        <w:rPr>
          <w:sz w:val="28"/>
          <w:szCs w:val="28"/>
        </w:rPr>
        <w:t>Свиньи мясного типа имеют округлое удлиненное туловище. Длина туловища значительно превосходит обхват груди на лопатках, спина и поясница прямые, хорошо развиты, окорок короткий облегченный, толщина шпика 1,5-</w:t>
      </w:r>
      <w:smartTag w:uri="urn:schemas-microsoft-com:office:smarttags" w:element="metricconverter">
        <w:smartTagPr>
          <w:attr w:name="ProductID" w:val="4 см"/>
        </w:smartTagPr>
        <w:r w:rsidRPr="00072DAE">
          <w:rPr>
            <w:sz w:val="28"/>
            <w:szCs w:val="28"/>
          </w:rPr>
          <w:t>4 см</w:t>
        </w:r>
      </w:smartTag>
      <w:r w:rsidRPr="00072DAE">
        <w:rPr>
          <w:sz w:val="28"/>
          <w:szCs w:val="28"/>
        </w:rPr>
        <w:t>, бока плотные хорошо выполнены, ребра отходят от позвоночника под острым углом, грудь плоская, ноги высокие.  При мясном откорме подсвинков в возрасте от 3 до 7 месяцев получают молодое, сочное, равномерно пронизанное жировой тканью мясо.</w:t>
      </w:r>
    </w:p>
    <w:p w:rsidR="00072DAE" w:rsidRPr="00072DAE" w:rsidRDefault="00072DAE" w:rsidP="00072DAE">
      <w:pPr>
        <w:spacing w:line="276" w:lineRule="auto"/>
        <w:ind w:firstLine="709"/>
        <w:rPr>
          <w:rFonts w:eastAsia="Calibri"/>
          <w:szCs w:val="28"/>
          <w:lang w:val="ru-RU"/>
        </w:rPr>
      </w:pPr>
      <w:r w:rsidRPr="00072DAE">
        <w:rPr>
          <w:rFonts w:eastAsia="Calibri"/>
          <w:szCs w:val="28"/>
          <w:lang w:val="ru-RU"/>
        </w:rPr>
        <w:t xml:space="preserve">Свиньи сального типа наиболее массивны, обладают способностью раннему отложению  жира. Для них характерны короткое и широкое туловище, широкая короткая голова и короткие ноги. Длина туловища сальных свиней обычно равна обхвату груди за лопатками, грудь глубокая и широкая, спина широкая умеренной длины, окорока хорошо выполнены, мясистые, толщина шпика не менее </w:t>
      </w:r>
      <w:smartTag w:uri="urn:schemas-microsoft-com:office:smarttags" w:element="metricconverter">
        <w:smartTagPr>
          <w:attr w:name="ProductID" w:val="4 см"/>
        </w:smartTagPr>
        <w:r w:rsidRPr="00072DAE">
          <w:rPr>
            <w:rFonts w:eastAsia="Calibri"/>
            <w:szCs w:val="28"/>
            <w:lang w:val="ru-RU"/>
          </w:rPr>
          <w:t>4 см</w:t>
        </w:r>
      </w:smartTag>
      <w:r w:rsidRPr="00072DAE">
        <w:rPr>
          <w:rFonts w:eastAsia="Calibri"/>
          <w:szCs w:val="28"/>
          <w:lang w:val="ru-RU"/>
        </w:rPr>
        <w:t>. Для откорма  до жирных кондиций пригодны только взрослые свиньи, у которых рост уже ограничен. Основная цель  этого откорма – получить больше шпика и хорошее мясо.</w:t>
      </w:r>
    </w:p>
    <w:p w:rsidR="00072DAE" w:rsidRPr="00072DAE" w:rsidRDefault="00072DAE" w:rsidP="00072DAE">
      <w:pPr>
        <w:spacing w:line="276" w:lineRule="auto"/>
        <w:ind w:firstLine="709"/>
        <w:rPr>
          <w:rFonts w:eastAsia="Calibri"/>
          <w:szCs w:val="28"/>
          <w:lang w:val="ru-RU"/>
        </w:rPr>
      </w:pPr>
      <w:r w:rsidRPr="00072DAE">
        <w:rPr>
          <w:rFonts w:eastAsia="Calibri"/>
          <w:szCs w:val="28"/>
          <w:lang w:val="ru-RU"/>
        </w:rPr>
        <w:t>Мясосальный тип свиней занимает промежуточное положение между сальными и мясными типами.</w:t>
      </w:r>
    </w:p>
    <w:p w:rsidR="00072DAE" w:rsidRPr="00072DAE" w:rsidRDefault="00072DAE" w:rsidP="00072DAE">
      <w:pPr>
        <w:spacing w:line="276" w:lineRule="auto"/>
        <w:ind w:firstLine="709"/>
        <w:rPr>
          <w:rFonts w:eastAsia="Calibri"/>
          <w:szCs w:val="28"/>
          <w:lang w:val="ru-RU"/>
        </w:rPr>
      </w:pPr>
      <w:r w:rsidRPr="00072DAE">
        <w:rPr>
          <w:rFonts w:eastAsia="Calibri"/>
          <w:szCs w:val="28"/>
          <w:lang w:val="ru-RU"/>
        </w:rPr>
        <w:t xml:space="preserve">Породы свиней универсального направления следующие: крупная белая, украинская степная белая, миргородская, северокавказская, </w:t>
      </w:r>
      <w:proofErr w:type="spellStart"/>
      <w:r w:rsidRPr="00072DAE">
        <w:rPr>
          <w:rFonts w:eastAsia="Calibri"/>
          <w:szCs w:val="28"/>
          <w:lang w:val="ru-RU"/>
        </w:rPr>
        <w:t>ливенская</w:t>
      </w:r>
      <w:proofErr w:type="spellEnd"/>
      <w:r w:rsidRPr="00072DAE">
        <w:rPr>
          <w:rFonts w:eastAsia="Calibri"/>
          <w:szCs w:val="28"/>
          <w:lang w:val="ru-RU"/>
        </w:rPr>
        <w:t xml:space="preserve">, кемеровская, </w:t>
      </w:r>
      <w:proofErr w:type="spellStart"/>
      <w:r w:rsidRPr="00072DAE">
        <w:rPr>
          <w:rFonts w:eastAsia="Calibri"/>
          <w:szCs w:val="28"/>
          <w:lang w:val="ru-RU"/>
        </w:rPr>
        <w:t>брейтовская</w:t>
      </w:r>
      <w:proofErr w:type="spellEnd"/>
      <w:r w:rsidRPr="00072DAE">
        <w:rPr>
          <w:rFonts w:eastAsia="Calibri"/>
          <w:szCs w:val="28"/>
          <w:lang w:val="ru-RU"/>
        </w:rPr>
        <w:t>, крупная чер</w:t>
      </w:r>
      <w:r>
        <w:rPr>
          <w:rFonts w:eastAsia="Calibri"/>
          <w:szCs w:val="28"/>
          <w:lang w:val="ru-RU"/>
        </w:rPr>
        <w:t>ная, длинноухая белая и другие.</w:t>
      </w:r>
    </w:p>
    <w:p w:rsidR="00072DAE" w:rsidRPr="00072DAE" w:rsidRDefault="00072DAE" w:rsidP="00072DAE">
      <w:pPr>
        <w:pStyle w:val="a3"/>
        <w:spacing w:after="0" w:line="276" w:lineRule="auto"/>
        <w:ind w:left="0" w:firstLine="709"/>
        <w:jc w:val="both"/>
        <w:rPr>
          <w:sz w:val="28"/>
          <w:szCs w:val="28"/>
        </w:rPr>
      </w:pPr>
      <w:r w:rsidRPr="00072DAE">
        <w:rPr>
          <w:sz w:val="28"/>
          <w:szCs w:val="28"/>
        </w:rPr>
        <w:t>Живой вес крупной белой  породы: хряков 350-</w:t>
      </w:r>
      <w:smartTag w:uri="urn:schemas-microsoft-com:office:smarttags" w:element="metricconverter">
        <w:smartTagPr>
          <w:attr w:name="ProductID" w:val="380 кг"/>
        </w:smartTagPr>
        <w:r w:rsidRPr="00072DAE">
          <w:rPr>
            <w:sz w:val="28"/>
            <w:szCs w:val="28"/>
          </w:rPr>
          <w:t>380 кг</w:t>
        </w:r>
      </w:smartTag>
      <w:r w:rsidRPr="00072DAE">
        <w:rPr>
          <w:sz w:val="28"/>
          <w:szCs w:val="28"/>
        </w:rPr>
        <w:t>, свиноматок –250-</w:t>
      </w:r>
      <w:smartTag w:uri="urn:schemas-microsoft-com:office:smarttags" w:element="metricconverter">
        <w:smartTagPr>
          <w:attr w:name="ProductID" w:val="280 кг"/>
        </w:smartTagPr>
        <w:r w:rsidRPr="00072DAE">
          <w:rPr>
            <w:sz w:val="28"/>
            <w:szCs w:val="28"/>
          </w:rPr>
          <w:t>280 кг</w:t>
        </w:r>
      </w:smartTag>
      <w:r w:rsidRPr="00072DAE">
        <w:rPr>
          <w:sz w:val="28"/>
          <w:szCs w:val="28"/>
        </w:rPr>
        <w:t>, свиней в семимесячном возрасте 90-</w:t>
      </w:r>
      <w:smartTag w:uri="urn:schemas-microsoft-com:office:smarttags" w:element="metricconverter">
        <w:smartTagPr>
          <w:attr w:name="ProductID" w:val="110 кг"/>
        </w:smartTagPr>
        <w:r w:rsidRPr="00072DAE">
          <w:rPr>
            <w:sz w:val="28"/>
            <w:szCs w:val="28"/>
          </w:rPr>
          <w:t>110 кг</w:t>
        </w:r>
      </w:smartTag>
      <w:r w:rsidRPr="00072DAE">
        <w:rPr>
          <w:sz w:val="28"/>
          <w:szCs w:val="28"/>
        </w:rPr>
        <w:t>.</w:t>
      </w:r>
    </w:p>
    <w:p w:rsidR="00072DAE" w:rsidRPr="00072DAE" w:rsidRDefault="00072DAE" w:rsidP="00072DAE">
      <w:pPr>
        <w:spacing w:line="276" w:lineRule="auto"/>
        <w:ind w:firstLine="709"/>
        <w:rPr>
          <w:rFonts w:eastAsia="Calibri"/>
          <w:szCs w:val="28"/>
          <w:lang w:val="ru-RU"/>
        </w:rPr>
      </w:pPr>
      <w:r w:rsidRPr="00072DAE">
        <w:rPr>
          <w:rFonts w:eastAsia="Calibri"/>
          <w:szCs w:val="28"/>
          <w:lang w:val="ru-RU"/>
        </w:rPr>
        <w:t xml:space="preserve">У беконных свиней форма туловища округлая, спина длинная, ровная, живот </w:t>
      </w:r>
      <w:proofErr w:type="spellStart"/>
      <w:r w:rsidRPr="00072DAE">
        <w:rPr>
          <w:rFonts w:eastAsia="Calibri"/>
          <w:szCs w:val="28"/>
          <w:lang w:val="ru-RU"/>
        </w:rPr>
        <w:t>неотвисший</w:t>
      </w:r>
      <w:proofErr w:type="spellEnd"/>
      <w:r w:rsidRPr="00072DAE">
        <w:rPr>
          <w:rFonts w:eastAsia="Calibri"/>
          <w:szCs w:val="28"/>
          <w:lang w:val="ru-RU"/>
        </w:rPr>
        <w:t>, кожный покров без травматических повреждений; толщина шпика 2-</w:t>
      </w:r>
      <w:smartTag w:uri="urn:schemas-microsoft-com:office:smarttags" w:element="metricconverter">
        <w:smartTagPr>
          <w:attr w:name="ProductID" w:val="4 см"/>
        </w:smartTagPr>
        <w:r w:rsidRPr="00072DAE">
          <w:rPr>
            <w:rFonts w:eastAsia="Calibri"/>
            <w:szCs w:val="28"/>
            <w:lang w:val="ru-RU"/>
          </w:rPr>
          <w:t>4 см</w:t>
        </w:r>
      </w:smartTag>
      <w:r w:rsidRPr="00072DAE">
        <w:rPr>
          <w:rFonts w:eastAsia="Calibri"/>
          <w:szCs w:val="28"/>
          <w:lang w:val="ru-RU"/>
        </w:rPr>
        <w:t xml:space="preserve">, шпик плотный, твердый. </w:t>
      </w:r>
      <w:proofErr w:type="gramStart"/>
      <w:r w:rsidRPr="00072DAE">
        <w:rPr>
          <w:rFonts w:eastAsia="Calibri"/>
          <w:szCs w:val="28"/>
          <w:lang w:val="ru-RU"/>
        </w:rPr>
        <w:t xml:space="preserve">Мышцы развиты хорошо, </w:t>
      </w:r>
      <w:r w:rsidRPr="00072DAE">
        <w:rPr>
          <w:rFonts w:eastAsia="Calibri"/>
          <w:spacing w:val="-20"/>
          <w:szCs w:val="28"/>
          <w:lang w:val="ru-RU"/>
        </w:rPr>
        <w:t>остистые отростки</w:t>
      </w:r>
      <w:r w:rsidRPr="00072DAE">
        <w:rPr>
          <w:rFonts w:eastAsia="Calibri"/>
          <w:szCs w:val="28"/>
          <w:lang w:val="ru-RU"/>
        </w:rPr>
        <w:t xml:space="preserve"> позвонков прощупываются, но не выступают, крестцовая часть не выделяется и незаметно переходит в спинную и </w:t>
      </w:r>
      <w:proofErr w:type="spellStart"/>
      <w:r w:rsidRPr="00072DAE">
        <w:rPr>
          <w:rFonts w:eastAsia="Calibri"/>
          <w:szCs w:val="28"/>
          <w:lang w:val="ru-RU"/>
        </w:rPr>
        <w:t>заднетазовую</w:t>
      </w:r>
      <w:proofErr w:type="spellEnd"/>
      <w:r w:rsidRPr="00072DAE">
        <w:rPr>
          <w:rFonts w:eastAsia="Calibri"/>
          <w:szCs w:val="28"/>
          <w:lang w:val="ru-RU"/>
        </w:rPr>
        <w:t>; бока ровные без перехвата за лопатками.</w:t>
      </w:r>
      <w:proofErr w:type="gramEnd"/>
      <w:r w:rsidRPr="00072DAE">
        <w:rPr>
          <w:rFonts w:eastAsia="Calibri"/>
          <w:szCs w:val="28"/>
          <w:lang w:val="ru-RU"/>
        </w:rPr>
        <w:t xml:space="preserve"> Длина туловища от </w:t>
      </w:r>
      <w:r w:rsidRPr="00072DAE">
        <w:rPr>
          <w:rFonts w:eastAsia="Calibri"/>
          <w:spacing w:val="-20"/>
          <w:szCs w:val="28"/>
          <w:lang w:val="ru-RU"/>
        </w:rPr>
        <w:t>затылочного</w:t>
      </w:r>
      <w:r w:rsidRPr="00072DAE">
        <w:rPr>
          <w:rFonts w:eastAsia="Calibri"/>
          <w:szCs w:val="28"/>
          <w:lang w:val="ru-RU"/>
        </w:rPr>
        <w:t xml:space="preserve"> гребня </w:t>
      </w:r>
      <w:r w:rsidRPr="00072DAE">
        <w:rPr>
          <w:rFonts w:eastAsia="Calibri"/>
          <w:spacing w:val="-20"/>
          <w:szCs w:val="28"/>
          <w:lang w:val="ru-RU"/>
        </w:rPr>
        <w:t>до корня хвоста</w:t>
      </w:r>
      <w:r w:rsidRPr="00072DAE">
        <w:rPr>
          <w:rFonts w:eastAsia="Calibri"/>
          <w:szCs w:val="28"/>
          <w:lang w:val="ru-RU"/>
        </w:rPr>
        <w:t xml:space="preserve"> не менее </w:t>
      </w:r>
      <w:smartTag w:uri="urn:schemas-microsoft-com:office:smarttags" w:element="metricconverter">
        <w:smartTagPr>
          <w:attr w:name="ProductID" w:val="100 см"/>
        </w:smartTagPr>
        <w:r w:rsidRPr="00072DAE">
          <w:rPr>
            <w:rFonts w:eastAsia="Calibri"/>
            <w:szCs w:val="28"/>
            <w:lang w:val="ru-RU"/>
          </w:rPr>
          <w:t>100 см</w:t>
        </w:r>
      </w:smartTag>
      <w:r w:rsidRPr="00072DAE">
        <w:rPr>
          <w:rFonts w:eastAsia="Calibri"/>
          <w:szCs w:val="28"/>
          <w:lang w:val="ru-RU"/>
        </w:rPr>
        <w:t>.</w:t>
      </w:r>
    </w:p>
    <w:p w:rsidR="00072DAE" w:rsidRPr="00072DAE" w:rsidRDefault="00072DAE" w:rsidP="00072DAE">
      <w:pPr>
        <w:pStyle w:val="21"/>
        <w:spacing w:after="0" w:line="276" w:lineRule="auto"/>
        <w:ind w:left="0" w:firstLine="709"/>
        <w:jc w:val="both"/>
        <w:rPr>
          <w:sz w:val="28"/>
          <w:szCs w:val="28"/>
        </w:rPr>
      </w:pPr>
      <w:r w:rsidRPr="00072DAE">
        <w:rPr>
          <w:sz w:val="28"/>
          <w:szCs w:val="28"/>
        </w:rPr>
        <w:t>По</w:t>
      </w:r>
      <w:r>
        <w:rPr>
          <w:sz w:val="28"/>
          <w:szCs w:val="28"/>
        </w:rPr>
        <w:t>роды свиней мясного и беконного</w:t>
      </w:r>
      <w:r w:rsidRPr="00072DAE">
        <w:rPr>
          <w:sz w:val="28"/>
          <w:szCs w:val="28"/>
        </w:rPr>
        <w:t xml:space="preserve"> направления следующие: </w:t>
      </w:r>
      <w:proofErr w:type="spellStart"/>
      <w:r w:rsidRPr="00072DAE">
        <w:rPr>
          <w:sz w:val="28"/>
          <w:szCs w:val="28"/>
        </w:rPr>
        <w:t>ландрас</w:t>
      </w:r>
      <w:proofErr w:type="spellEnd"/>
      <w:r w:rsidRPr="00072DAE">
        <w:rPr>
          <w:sz w:val="28"/>
          <w:szCs w:val="28"/>
        </w:rPr>
        <w:t xml:space="preserve">, </w:t>
      </w:r>
      <w:proofErr w:type="spellStart"/>
      <w:r w:rsidRPr="00072DAE">
        <w:rPr>
          <w:sz w:val="28"/>
          <w:szCs w:val="28"/>
        </w:rPr>
        <w:t>уржумская</w:t>
      </w:r>
      <w:proofErr w:type="spellEnd"/>
      <w:r w:rsidRPr="00072DAE">
        <w:rPr>
          <w:sz w:val="28"/>
          <w:szCs w:val="28"/>
        </w:rPr>
        <w:t>, литовская белая и другие. В тушах эти</w:t>
      </w:r>
      <w:r>
        <w:rPr>
          <w:sz w:val="28"/>
          <w:szCs w:val="28"/>
        </w:rPr>
        <w:t xml:space="preserve">х свиней содержится </w:t>
      </w:r>
      <w:r w:rsidRPr="00072DAE">
        <w:rPr>
          <w:sz w:val="28"/>
          <w:szCs w:val="28"/>
        </w:rPr>
        <w:t>около 55% мяса при минимальной толщине подкожного жира.</w:t>
      </w:r>
    </w:p>
    <w:p w:rsidR="00072DAE" w:rsidRPr="00072DAE" w:rsidRDefault="00072DAE" w:rsidP="00072DAE">
      <w:pPr>
        <w:spacing w:line="276" w:lineRule="auto"/>
        <w:ind w:firstLine="709"/>
        <w:rPr>
          <w:rFonts w:eastAsia="Calibri"/>
          <w:szCs w:val="28"/>
          <w:lang w:val="ru-RU"/>
        </w:rPr>
      </w:pPr>
      <w:r w:rsidRPr="00072DAE">
        <w:rPr>
          <w:rFonts w:eastAsia="Calibri"/>
          <w:szCs w:val="28"/>
          <w:lang w:val="ru-RU"/>
        </w:rPr>
        <w:lastRenderedPageBreak/>
        <w:t xml:space="preserve">В зависимости от направления продуктивности различаются </w:t>
      </w:r>
      <w:r w:rsidRPr="00072DAE">
        <w:rPr>
          <w:rFonts w:eastAsia="Calibri"/>
          <w:spacing w:val="60"/>
          <w:szCs w:val="28"/>
          <w:lang w:val="ru-RU"/>
        </w:rPr>
        <w:t xml:space="preserve">овцы  </w:t>
      </w:r>
      <w:r w:rsidRPr="00072DAE">
        <w:rPr>
          <w:rFonts w:eastAsia="Calibri"/>
          <w:szCs w:val="28"/>
          <w:lang w:val="ru-RU"/>
        </w:rPr>
        <w:t xml:space="preserve">тонкорунные, шубные, </w:t>
      </w:r>
      <w:proofErr w:type="spellStart"/>
      <w:proofErr w:type="gramStart"/>
      <w:r w:rsidRPr="00072DAE">
        <w:rPr>
          <w:rFonts w:eastAsia="Calibri"/>
          <w:szCs w:val="28"/>
          <w:lang w:val="ru-RU"/>
        </w:rPr>
        <w:t>мясо-шерстные</w:t>
      </w:r>
      <w:proofErr w:type="spellEnd"/>
      <w:proofErr w:type="gramEnd"/>
      <w:r w:rsidRPr="00072DAE">
        <w:rPr>
          <w:rFonts w:eastAsia="Calibri"/>
          <w:szCs w:val="28"/>
          <w:lang w:val="ru-RU"/>
        </w:rPr>
        <w:t xml:space="preserve">, </w:t>
      </w:r>
      <w:proofErr w:type="spellStart"/>
      <w:r w:rsidRPr="00072DAE">
        <w:rPr>
          <w:rFonts w:eastAsia="Calibri"/>
          <w:szCs w:val="28"/>
          <w:lang w:val="ru-RU"/>
        </w:rPr>
        <w:t>мясо-сальные</w:t>
      </w:r>
      <w:proofErr w:type="spellEnd"/>
      <w:r w:rsidRPr="00072DAE">
        <w:rPr>
          <w:rFonts w:eastAsia="Calibri"/>
          <w:szCs w:val="28"/>
          <w:lang w:val="ru-RU"/>
        </w:rPr>
        <w:t>, смушково-молочные и другие.</w:t>
      </w:r>
    </w:p>
    <w:p w:rsidR="00072DAE" w:rsidRPr="00072DAE" w:rsidRDefault="00072DAE" w:rsidP="00072DAE">
      <w:pPr>
        <w:spacing w:line="276" w:lineRule="auto"/>
        <w:ind w:firstLine="709"/>
        <w:rPr>
          <w:rFonts w:eastAsia="Calibri"/>
          <w:szCs w:val="28"/>
          <w:lang w:val="ru-RU"/>
        </w:rPr>
      </w:pPr>
      <w:r w:rsidRPr="00072DAE">
        <w:rPr>
          <w:rFonts w:eastAsia="Calibri"/>
          <w:szCs w:val="28"/>
          <w:lang w:val="ru-RU"/>
        </w:rPr>
        <w:t xml:space="preserve">У тонкорунной овцы сильно развит кожный слой и костяк. </w:t>
      </w:r>
      <w:proofErr w:type="gramStart"/>
      <w:r w:rsidRPr="00072DAE">
        <w:rPr>
          <w:rFonts w:eastAsia="Calibri"/>
          <w:szCs w:val="28"/>
          <w:lang w:val="ru-RU"/>
        </w:rPr>
        <w:t>К этой группе относятся: советские мериносы, прекос, кавказская, алтайская, казахская тонкорунная, ставропольская, грозненская.</w:t>
      </w:r>
      <w:proofErr w:type="gramEnd"/>
    </w:p>
    <w:p w:rsidR="00072DAE" w:rsidRPr="00072DAE" w:rsidRDefault="00072DAE" w:rsidP="00072DAE">
      <w:pPr>
        <w:pStyle w:val="21"/>
        <w:spacing w:after="0" w:line="276" w:lineRule="auto"/>
        <w:ind w:left="0" w:firstLine="709"/>
        <w:jc w:val="both"/>
        <w:rPr>
          <w:sz w:val="28"/>
          <w:szCs w:val="28"/>
        </w:rPr>
      </w:pPr>
      <w:r w:rsidRPr="00072DAE">
        <w:rPr>
          <w:sz w:val="28"/>
          <w:szCs w:val="28"/>
        </w:rPr>
        <w:t xml:space="preserve">У мясошерстной овцы хорошо развит мышечный и подкожно-жировой слой. К </w:t>
      </w:r>
      <w:proofErr w:type="spellStart"/>
      <w:proofErr w:type="gramStart"/>
      <w:r w:rsidRPr="00072DAE">
        <w:rPr>
          <w:sz w:val="28"/>
          <w:szCs w:val="28"/>
        </w:rPr>
        <w:t>мясо-шерстным</w:t>
      </w:r>
      <w:proofErr w:type="spellEnd"/>
      <w:proofErr w:type="gramEnd"/>
      <w:r w:rsidRPr="00072DAE">
        <w:rPr>
          <w:sz w:val="28"/>
          <w:szCs w:val="28"/>
        </w:rPr>
        <w:t xml:space="preserve"> породам относятся: северокавказская </w:t>
      </w:r>
      <w:proofErr w:type="spellStart"/>
      <w:r w:rsidRPr="00072DAE">
        <w:rPr>
          <w:sz w:val="28"/>
          <w:szCs w:val="28"/>
        </w:rPr>
        <w:t>мясо-шерстная</w:t>
      </w:r>
      <w:proofErr w:type="spellEnd"/>
      <w:r w:rsidRPr="00072DAE">
        <w:rPr>
          <w:sz w:val="28"/>
          <w:szCs w:val="28"/>
        </w:rPr>
        <w:t xml:space="preserve">, </w:t>
      </w:r>
      <w:proofErr w:type="spellStart"/>
      <w:r w:rsidRPr="00072DAE">
        <w:rPr>
          <w:sz w:val="28"/>
          <w:szCs w:val="28"/>
        </w:rPr>
        <w:t>кучугуровская</w:t>
      </w:r>
      <w:proofErr w:type="spellEnd"/>
      <w:r w:rsidRPr="00072DAE">
        <w:rPr>
          <w:sz w:val="28"/>
          <w:szCs w:val="28"/>
        </w:rPr>
        <w:t xml:space="preserve">, куйбышевская, </w:t>
      </w:r>
      <w:proofErr w:type="spellStart"/>
      <w:r w:rsidRPr="00072DAE">
        <w:rPr>
          <w:sz w:val="28"/>
          <w:szCs w:val="28"/>
        </w:rPr>
        <w:t>линкольн-кучугуровская</w:t>
      </w:r>
      <w:proofErr w:type="spellEnd"/>
      <w:r w:rsidRPr="00072DAE">
        <w:rPr>
          <w:sz w:val="28"/>
          <w:szCs w:val="28"/>
        </w:rPr>
        <w:t xml:space="preserve"> и другие.</w:t>
      </w:r>
    </w:p>
    <w:p w:rsidR="00072DAE" w:rsidRPr="00072DAE" w:rsidRDefault="00072DAE" w:rsidP="00072DAE">
      <w:pPr>
        <w:spacing w:line="276" w:lineRule="auto"/>
        <w:ind w:firstLine="709"/>
        <w:rPr>
          <w:rFonts w:eastAsia="Calibri"/>
          <w:szCs w:val="28"/>
          <w:lang w:val="ru-RU"/>
        </w:rPr>
      </w:pPr>
      <w:r w:rsidRPr="00072DAE">
        <w:rPr>
          <w:rFonts w:eastAsia="Calibri"/>
          <w:szCs w:val="28"/>
          <w:lang w:val="ru-RU"/>
        </w:rPr>
        <w:t xml:space="preserve">У пород овец </w:t>
      </w:r>
      <w:proofErr w:type="spellStart"/>
      <w:proofErr w:type="gramStart"/>
      <w:r w:rsidRPr="00072DAE">
        <w:rPr>
          <w:rFonts w:eastAsia="Calibri"/>
          <w:szCs w:val="28"/>
          <w:lang w:val="ru-RU"/>
        </w:rPr>
        <w:t>мясо-сального</w:t>
      </w:r>
      <w:proofErr w:type="spellEnd"/>
      <w:proofErr w:type="gramEnd"/>
      <w:r w:rsidRPr="00072DAE">
        <w:rPr>
          <w:rFonts w:eastAsia="Calibri"/>
          <w:szCs w:val="28"/>
          <w:lang w:val="ru-RU"/>
        </w:rPr>
        <w:t xml:space="preserve"> направления в области крестца и хвоста имеются большие отложения жира, называемые курдюками. В зависи</w:t>
      </w:r>
      <w:r>
        <w:rPr>
          <w:rFonts w:eastAsia="Calibri"/>
          <w:szCs w:val="28"/>
          <w:lang w:val="ru-RU"/>
        </w:rPr>
        <w:t xml:space="preserve">мости </w:t>
      </w:r>
      <w:proofErr w:type="gramStart"/>
      <w:r>
        <w:rPr>
          <w:rFonts w:eastAsia="Calibri"/>
          <w:szCs w:val="28"/>
          <w:lang w:val="ru-RU"/>
        </w:rPr>
        <w:t>о</w:t>
      </w:r>
      <w:proofErr w:type="gramEnd"/>
      <w:r>
        <w:rPr>
          <w:rFonts w:eastAsia="Calibri"/>
          <w:szCs w:val="28"/>
          <w:lang w:val="ru-RU"/>
        </w:rPr>
        <w:t xml:space="preserve"> </w:t>
      </w:r>
      <w:proofErr w:type="gramStart"/>
      <w:r>
        <w:rPr>
          <w:rFonts w:eastAsia="Calibri"/>
          <w:szCs w:val="28"/>
          <w:lang w:val="ru-RU"/>
        </w:rPr>
        <w:t>возраста</w:t>
      </w:r>
      <w:proofErr w:type="gramEnd"/>
      <w:r>
        <w:rPr>
          <w:rFonts w:eastAsia="Calibri"/>
          <w:szCs w:val="28"/>
          <w:lang w:val="ru-RU"/>
        </w:rPr>
        <w:t xml:space="preserve"> и упитанности </w:t>
      </w:r>
      <w:r w:rsidRPr="00072DAE">
        <w:rPr>
          <w:rFonts w:eastAsia="Calibri"/>
          <w:szCs w:val="28"/>
          <w:lang w:val="ru-RU"/>
        </w:rPr>
        <w:t xml:space="preserve">вес курдюка достигает до </w:t>
      </w:r>
      <w:smartTag w:uri="urn:schemas-microsoft-com:office:smarttags" w:element="metricconverter">
        <w:smartTagPr>
          <w:attr w:name="ProductID" w:val="30 кг"/>
        </w:smartTagPr>
        <w:r w:rsidRPr="00072DAE">
          <w:rPr>
            <w:rFonts w:eastAsia="Calibri"/>
            <w:szCs w:val="28"/>
            <w:lang w:val="ru-RU"/>
          </w:rPr>
          <w:t>30 кг</w:t>
        </w:r>
      </w:smartTag>
      <w:r w:rsidRPr="00072DAE">
        <w:rPr>
          <w:rFonts w:eastAsia="Calibri"/>
          <w:szCs w:val="28"/>
          <w:lang w:val="ru-RU"/>
        </w:rPr>
        <w:t xml:space="preserve">. К группе пород </w:t>
      </w:r>
      <w:proofErr w:type="spellStart"/>
      <w:r w:rsidRPr="00072DAE">
        <w:rPr>
          <w:rFonts w:eastAsia="Calibri"/>
          <w:szCs w:val="28"/>
          <w:lang w:val="ru-RU"/>
        </w:rPr>
        <w:t>мясо-сального</w:t>
      </w:r>
      <w:proofErr w:type="spellEnd"/>
      <w:r w:rsidRPr="00072DAE">
        <w:rPr>
          <w:rFonts w:eastAsia="Calibri"/>
          <w:szCs w:val="28"/>
          <w:lang w:val="ru-RU"/>
        </w:rPr>
        <w:t xml:space="preserve"> направления относя</w:t>
      </w:r>
      <w:r>
        <w:rPr>
          <w:rFonts w:eastAsia="Calibri"/>
          <w:szCs w:val="28"/>
          <w:lang w:val="ru-RU"/>
        </w:rPr>
        <w:t xml:space="preserve">тся </w:t>
      </w:r>
      <w:proofErr w:type="spellStart"/>
      <w:r>
        <w:rPr>
          <w:rFonts w:eastAsia="Calibri"/>
          <w:szCs w:val="28"/>
          <w:lang w:val="ru-RU"/>
        </w:rPr>
        <w:t>гиссарская</w:t>
      </w:r>
      <w:proofErr w:type="spellEnd"/>
      <w:r>
        <w:rPr>
          <w:rFonts w:eastAsia="Calibri"/>
          <w:szCs w:val="28"/>
          <w:lang w:val="ru-RU"/>
        </w:rPr>
        <w:t xml:space="preserve">, </w:t>
      </w:r>
      <w:proofErr w:type="spellStart"/>
      <w:r>
        <w:rPr>
          <w:rFonts w:eastAsia="Calibri"/>
          <w:szCs w:val="28"/>
          <w:lang w:val="ru-RU"/>
        </w:rPr>
        <w:t>эдильбаевская</w:t>
      </w:r>
      <w:proofErr w:type="spellEnd"/>
      <w:r>
        <w:rPr>
          <w:rFonts w:eastAsia="Calibri"/>
          <w:szCs w:val="28"/>
          <w:lang w:val="ru-RU"/>
        </w:rPr>
        <w:t xml:space="preserve">, </w:t>
      </w:r>
      <w:proofErr w:type="spellStart"/>
      <w:r w:rsidRPr="00072DAE">
        <w:rPr>
          <w:rFonts w:eastAsia="Calibri"/>
          <w:szCs w:val="28"/>
          <w:lang w:val="ru-RU"/>
        </w:rPr>
        <w:t>сараджинская</w:t>
      </w:r>
      <w:proofErr w:type="spellEnd"/>
      <w:r w:rsidRPr="00072DAE">
        <w:rPr>
          <w:rFonts w:eastAsia="Calibri"/>
          <w:szCs w:val="28"/>
          <w:lang w:val="ru-RU"/>
        </w:rPr>
        <w:t xml:space="preserve">, </w:t>
      </w:r>
      <w:proofErr w:type="gramStart"/>
      <w:r w:rsidRPr="00072DAE">
        <w:rPr>
          <w:rFonts w:eastAsia="Calibri"/>
          <w:szCs w:val="28"/>
          <w:lang w:val="ru-RU"/>
        </w:rPr>
        <w:t>черкасская</w:t>
      </w:r>
      <w:proofErr w:type="gramEnd"/>
      <w:r w:rsidRPr="00072DAE">
        <w:rPr>
          <w:rFonts w:eastAsia="Calibri"/>
          <w:szCs w:val="28"/>
          <w:lang w:val="ru-RU"/>
        </w:rPr>
        <w:t xml:space="preserve"> и другие породы овец.</w:t>
      </w:r>
    </w:p>
    <w:p w:rsidR="00072DAE" w:rsidRPr="00072DAE" w:rsidRDefault="00072DAE" w:rsidP="00072DAE">
      <w:pPr>
        <w:pStyle w:val="21"/>
        <w:spacing w:after="0" w:line="276" w:lineRule="auto"/>
        <w:ind w:left="0" w:firstLine="720"/>
        <w:jc w:val="both"/>
        <w:rPr>
          <w:sz w:val="28"/>
          <w:szCs w:val="28"/>
        </w:rPr>
      </w:pPr>
      <w:r w:rsidRPr="00072DAE">
        <w:rPr>
          <w:sz w:val="28"/>
          <w:szCs w:val="28"/>
        </w:rPr>
        <w:t xml:space="preserve">Все породы и породные группы </w:t>
      </w:r>
      <w:r w:rsidRPr="00072DAE">
        <w:rPr>
          <w:spacing w:val="60"/>
          <w:sz w:val="28"/>
          <w:szCs w:val="28"/>
        </w:rPr>
        <w:t>кур</w:t>
      </w:r>
      <w:r w:rsidRPr="00072DAE">
        <w:rPr>
          <w:sz w:val="28"/>
          <w:szCs w:val="28"/>
        </w:rPr>
        <w:t xml:space="preserve"> по назначению подразделяются на три типа: яйценосные, </w:t>
      </w:r>
      <w:proofErr w:type="spellStart"/>
      <w:proofErr w:type="gramStart"/>
      <w:r w:rsidRPr="00072DAE">
        <w:rPr>
          <w:sz w:val="28"/>
          <w:szCs w:val="28"/>
        </w:rPr>
        <w:t>мясо-яичные</w:t>
      </w:r>
      <w:proofErr w:type="spellEnd"/>
      <w:proofErr w:type="gramEnd"/>
      <w:r w:rsidRPr="00072DAE">
        <w:rPr>
          <w:sz w:val="28"/>
          <w:szCs w:val="28"/>
        </w:rPr>
        <w:t xml:space="preserve"> и мясные.</w:t>
      </w:r>
    </w:p>
    <w:p w:rsidR="00072DAE" w:rsidRPr="00072DAE" w:rsidRDefault="00072DAE" w:rsidP="00072DAE">
      <w:pPr>
        <w:pStyle w:val="21"/>
        <w:spacing w:after="0" w:line="276" w:lineRule="auto"/>
        <w:ind w:left="0" w:firstLine="720"/>
        <w:jc w:val="both"/>
        <w:rPr>
          <w:sz w:val="28"/>
          <w:szCs w:val="28"/>
        </w:rPr>
      </w:pPr>
      <w:r w:rsidRPr="00072DAE">
        <w:rPr>
          <w:sz w:val="28"/>
          <w:szCs w:val="28"/>
        </w:rPr>
        <w:t>Мясные породы кур используются для производства гибридных бр</w:t>
      </w:r>
      <w:r>
        <w:rPr>
          <w:sz w:val="28"/>
          <w:szCs w:val="28"/>
        </w:rPr>
        <w:t>о</w:t>
      </w:r>
      <w:r w:rsidRPr="00072DAE">
        <w:rPr>
          <w:sz w:val="28"/>
          <w:szCs w:val="28"/>
        </w:rPr>
        <w:t>йлеров. Это тяжелые, массивные птицы, часто с обильным и рыхлым оперением, толстой шеей, массивной головой и небольшим гребнем, хорошо развитыми грудными мышцами, позднеспелые. Живая масса 80-дневного молодняка достигает 1,7-</w:t>
      </w:r>
      <w:smartTag w:uri="urn:schemas-microsoft-com:office:smarttags" w:element="metricconverter">
        <w:smartTagPr>
          <w:attr w:name="ProductID" w:val="1,8 кг"/>
        </w:smartTagPr>
        <w:r w:rsidRPr="00072DAE">
          <w:rPr>
            <w:sz w:val="28"/>
            <w:szCs w:val="28"/>
          </w:rPr>
          <w:t>1,8 кг</w:t>
        </w:r>
      </w:smartTag>
      <w:r w:rsidRPr="00072DAE">
        <w:rPr>
          <w:sz w:val="28"/>
          <w:szCs w:val="28"/>
        </w:rPr>
        <w:t>, кур 2,9-3,2, петухов 3,0-</w:t>
      </w:r>
      <w:smartTag w:uri="urn:schemas-microsoft-com:office:smarttags" w:element="metricconverter">
        <w:smartTagPr>
          <w:attr w:name="ProductID" w:val="5,0 кг"/>
        </w:smartTagPr>
        <w:r w:rsidRPr="00072DAE">
          <w:rPr>
            <w:sz w:val="28"/>
            <w:szCs w:val="28"/>
          </w:rPr>
          <w:t>5,0 кг</w:t>
        </w:r>
      </w:smartTag>
      <w:r w:rsidRPr="00072DAE">
        <w:rPr>
          <w:sz w:val="28"/>
          <w:szCs w:val="28"/>
        </w:rPr>
        <w:t>.</w:t>
      </w:r>
    </w:p>
    <w:p w:rsidR="00072DAE" w:rsidRPr="00072DAE" w:rsidRDefault="00072DAE" w:rsidP="00072DAE">
      <w:pPr>
        <w:spacing w:line="276" w:lineRule="auto"/>
        <w:ind w:firstLine="720"/>
        <w:rPr>
          <w:rFonts w:eastAsia="Calibri"/>
          <w:szCs w:val="28"/>
          <w:lang w:val="ru-RU"/>
        </w:rPr>
      </w:pPr>
      <w:r w:rsidRPr="00072DAE">
        <w:rPr>
          <w:rFonts w:eastAsia="Calibri"/>
          <w:szCs w:val="28"/>
          <w:lang w:val="ru-RU"/>
        </w:rPr>
        <w:t xml:space="preserve">По виду получаемой продукции породы </w:t>
      </w:r>
      <w:r w:rsidRPr="00072DAE">
        <w:rPr>
          <w:rFonts w:eastAsia="Calibri"/>
          <w:spacing w:val="40"/>
          <w:szCs w:val="28"/>
          <w:lang w:val="ru-RU"/>
        </w:rPr>
        <w:t>кроликов</w:t>
      </w:r>
      <w:r w:rsidRPr="00072DAE">
        <w:rPr>
          <w:rFonts w:eastAsia="Calibri"/>
          <w:szCs w:val="28"/>
          <w:lang w:val="ru-RU"/>
        </w:rPr>
        <w:t xml:space="preserve"> подразделяются на мясные, </w:t>
      </w:r>
      <w:proofErr w:type="spellStart"/>
      <w:proofErr w:type="gramStart"/>
      <w:r w:rsidRPr="00072DAE">
        <w:rPr>
          <w:rFonts w:eastAsia="Calibri"/>
          <w:szCs w:val="28"/>
          <w:lang w:val="ru-RU"/>
        </w:rPr>
        <w:t>мясо-шкурковые</w:t>
      </w:r>
      <w:proofErr w:type="spellEnd"/>
      <w:proofErr w:type="gramEnd"/>
      <w:r w:rsidRPr="00072DAE">
        <w:rPr>
          <w:rFonts w:eastAsia="Calibri"/>
          <w:szCs w:val="28"/>
          <w:lang w:val="ru-RU"/>
        </w:rPr>
        <w:t xml:space="preserve">, </w:t>
      </w:r>
      <w:proofErr w:type="spellStart"/>
      <w:r w:rsidRPr="00072DAE">
        <w:rPr>
          <w:rFonts w:eastAsia="Calibri"/>
          <w:szCs w:val="28"/>
          <w:lang w:val="ru-RU"/>
        </w:rPr>
        <w:t>шкурковые</w:t>
      </w:r>
      <w:proofErr w:type="spellEnd"/>
      <w:r w:rsidRPr="00072DAE">
        <w:rPr>
          <w:rFonts w:eastAsia="Calibri"/>
          <w:szCs w:val="28"/>
          <w:lang w:val="ru-RU"/>
        </w:rPr>
        <w:t xml:space="preserve"> и пуховые. Кролики мясных пород отличаются высокой скороспелостью. Они имеют компактное, широкое, удлиненное в пояснице туловище, округлые формы. Волосяной покров </w:t>
      </w:r>
      <w:proofErr w:type="spellStart"/>
      <w:r w:rsidRPr="00072DAE">
        <w:rPr>
          <w:rFonts w:eastAsia="Calibri"/>
          <w:szCs w:val="28"/>
          <w:lang w:val="ru-RU"/>
        </w:rPr>
        <w:t>неуравненный</w:t>
      </w:r>
      <w:proofErr w:type="spellEnd"/>
      <w:r w:rsidRPr="00072DAE">
        <w:rPr>
          <w:rFonts w:eastAsia="Calibri"/>
          <w:szCs w:val="28"/>
          <w:lang w:val="ru-RU"/>
        </w:rPr>
        <w:t xml:space="preserve"> по густоте. От </w:t>
      </w:r>
      <w:proofErr w:type="spellStart"/>
      <w:proofErr w:type="gramStart"/>
      <w:r w:rsidRPr="00072DAE">
        <w:rPr>
          <w:rFonts w:eastAsia="Calibri"/>
          <w:szCs w:val="28"/>
          <w:lang w:val="ru-RU"/>
        </w:rPr>
        <w:t>мясо-шкурковых</w:t>
      </w:r>
      <w:proofErr w:type="spellEnd"/>
      <w:proofErr w:type="gramEnd"/>
      <w:r w:rsidRPr="00072DAE">
        <w:rPr>
          <w:rFonts w:eastAsia="Calibri"/>
          <w:szCs w:val="28"/>
          <w:lang w:val="ru-RU"/>
        </w:rPr>
        <w:t xml:space="preserve"> пород получают одновременно мясо и высококачественную шкурку. По телосложению, скороспелости они сходны с кроликами мясных, а по характеру строения волосяного покрова – с кроликами </w:t>
      </w:r>
      <w:proofErr w:type="spellStart"/>
      <w:r w:rsidRPr="00072DAE">
        <w:rPr>
          <w:rFonts w:eastAsia="Calibri"/>
          <w:szCs w:val="28"/>
          <w:lang w:val="ru-RU"/>
        </w:rPr>
        <w:t>шкурковых</w:t>
      </w:r>
      <w:proofErr w:type="spellEnd"/>
      <w:r w:rsidRPr="00072DAE">
        <w:rPr>
          <w:rFonts w:eastAsia="Calibri"/>
          <w:szCs w:val="28"/>
          <w:lang w:val="ru-RU"/>
        </w:rPr>
        <w:t xml:space="preserve"> пород. К </w:t>
      </w:r>
      <w:proofErr w:type="spellStart"/>
      <w:proofErr w:type="gramStart"/>
      <w:r w:rsidRPr="00072DAE">
        <w:rPr>
          <w:rFonts w:eastAsia="Calibri"/>
          <w:szCs w:val="28"/>
          <w:lang w:val="ru-RU"/>
        </w:rPr>
        <w:t>мясо-шкурковым</w:t>
      </w:r>
      <w:proofErr w:type="spellEnd"/>
      <w:proofErr w:type="gramEnd"/>
      <w:r w:rsidRPr="00072DAE">
        <w:rPr>
          <w:rFonts w:eastAsia="Calibri"/>
          <w:szCs w:val="28"/>
          <w:lang w:val="ru-RU"/>
        </w:rPr>
        <w:t xml:space="preserve"> породам относятся белый великан, серый великан, серебристый, черно-бурый, шиншилла и другие. Живая масса кроликов молодняка в возрасте 2 месяцев – 1,5-</w:t>
      </w:r>
      <w:smartTag w:uri="urn:schemas-microsoft-com:office:smarttags" w:element="metricconverter">
        <w:smartTagPr>
          <w:attr w:name="ProductID" w:val="1,8 кг"/>
        </w:smartTagPr>
        <w:r w:rsidRPr="00072DAE">
          <w:rPr>
            <w:rFonts w:eastAsia="Calibri"/>
            <w:szCs w:val="28"/>
            <w:lang w:val="ru-RU"/>
          </w:rPr>
          <w:t>1,8 кг</w:t>
        </w:r>
      </w:smartTag>
      <w:r w:rsidRPr="00072DAE">
        <w:rPr>
          <w:rFonts w:eastAsia="Calibri"/>
          <w:szCs w:val="28"/>
          <w:lang w:val="ru-RU"/>
        </w:rPr>
        <w:t xml:space="preserve">, взрослых </w:t>
      </w:r>
      <w:smartTag w:uri="urn:schemas-microsoft-com:office:smarttags" w:element="metricconverter">
        <w:smartTagPr>
          <w:attr w:name="ProductID" w:val="5 кг"/>
        </w:smartTagPr>
        <w:r w:rsidRPr="00072DAE">
          <w:rPr>
            <w:rFonts w:eastAsia="Calibri"/>
            <w:szCs w:val="28"/>
            <w:lang w:val="ru-RU"/>
          </w:rPr>
          <w:t>5 кг</w:t>
        </w:r>
      </w:smartTag>
      <w:r w:rsidRPr="00072DAE">
        <w:rPr>
          <w:rFonts w:eastAsia="Calibri"/>
          <w:szCs w:val="28"/>
          <w:lang w:val="ru-RU"/>
        </w:rPr>
        <w:t>, некоторых экземпляров 7-</w:t>
      </w:r>
      <w:smartTag w:uri="urn:schemas-microsoft-com:office:smarttags" w:element="metricconverter">
        <w:smartTagPr>
          <w:attr w:name="ProductID" w:val="8 кг"/>
        </w:smartTagPr>
        <w:r w:rsidRPr="00072DAE">
          <w:rPr>
            <w:rFonts w:eastAsia="Calibri"/>
            <w:szCs w:val="28"/>
            <w:lang w:val="ru-RU"/>
          </w:rPr>
          <w:t>8 кг</w:t>
        </w:r>
      </w:smartTag>
      <w:r w:rsidRPr="00072DAE">
        <w:rPr>
          <w:rFonts w:eastAsia="Calibri"/>
          <w:szCs w:val="28"/>
          <w:lang w:val="ru-RU"/>
        </w:rPr>
        <w:t>.</w:t>
      </w:r>
    </w:p>
    <w:p w:rsidR="00072DAE" w:rsidRPr="00072DAE" w:rsidRDefault="00072DAE" w:rsidP="00072DAE">
      <w:pPr>
        <w:spacing w:line="276" w:lineRule="auto"/>
        <w:ind w:firstLine="720"/>
        <w:rPr>
          <w:rFonts w:eastAsia="Calibri"/>
          <w:szCs w:val="28"/>
          <w:lang w:val="ru-RU"/>
        </w:rPr>
      </w:pPr>
      <w:r w:rsidRPr="00072DAE">
        <w:rPr>
          <w:rFonts w:eastAsia="Calibri"/>
          <w:szCs w:val="28"/>
          <w:lang w:val="ru-RU"/>
        </w:rPr>
        <w:t>Для крупного рогатого скота лучшим считается мясо взрослых молодых животных, для мелкого рогатого скота и свиней в возрасте около 10-12 месяцев.</w:t>
      </w:r>
    </w:p>
    <w:p w:rsidR="00072DAE" w:rsidRPr="00072DAE" w:rsidRDefault="00072DAE" w:rsidP="00072DAE">
      <w:pPr>
        <w:spacing w:line="276" w:lineRule="auto"/>
        <w:ind w:firstLine="720"/>
        <w:rPr>
          <w:rFonts w:eastAsia="Calibri"/>
          <w:szCs w:val="28"/>
          <w:lang w:val="ru-RU"/>
        </w:rPr>
      </w:pPr>
      <w:r w:rsidRPr="00072DAE">
        <w:rPr>
          <w:rFonts w:eastAsia="Calibri"/>
          <w:szCs w:val="28"/>
          <w:lang w:val="ru-RU"/>
        </w:rPr>
        <w:t>С возрастом мясо становится грубее, уменьшается упругость, мясо становится сухим и жестким. Чем моложе животное, тем мясо светлее.</w:t>
      </w:r>
    </w:p>
    <w:p w:rsidR="00072DAE" w:rsidRPr="00072DAE" w:rsidRDefault="00072DAE" w:rsidP="00072DAE">
      <w:pPr>
        <w:spacing w:line="276" w:lineRule="auto"/>
        <w:ind w:firstLine="720"/>
        <w:rPr>
          <w:rFonts w:eastAsia="Calibri"/>
          <w:szCs w:val="28"/>
          <w:lang w:val="ru-RU"/>
        </w:rPr>
      </w:pPr>
      <w:r w:rsidRPr="00072DAE">
        <w:rPr>
          <w:rFonts w:eastAsia="Calibri"/>
          <w:szCs w:val="28"/>
          <w:lang w:val="ru-RU"/>
        </w:rPr>
        <w:t xml:space="preserve">Мясо молодняка отличается от взрослых животных менее интенсивным запахом и вкусом. Это относится и к мясу птицы. Так темное мясо 19-месячных </w:t>
      </w:r>
      <w:r w:rsidRPr="00072DAE">
        <w:rPr>
          <w:rFonts w:eastAsia="Calibri"/>
          <w:szCs w:val="28"/>
          <w:lang w:val="ru-RU"/>
        </w:rPr>
        <w:lastRenderedPageBreak/>
        <w:t>кур обладает более явно выраженным вкусом, чем темное мясо  трехмесячных. Для белого мяса этого не наблюдается.</w:t>
      </w:r>
    </w:p>
    <w:p w:rsidR="00072DAE" w:rsidRPr="00072DAE" w:rsidRDefault="00072DAE" w:rsidP="00072DAE">
      <w:pPr>
        <w:spacing w:line="276" w:lineRule="auto"/>
        <w:ind w:firstLine="720"/>
        <w:rPr>
          <w:rFonts w:eastAsia="Calibri"/>
          <w:szCs w:val="28"/>
          <w:lang w:val="ru-RU"/>
        </w:rPr>
      </w:pPr>
      <w:r w:rsidRPr="00072DAE">
        <w:rPr>
          <w:rFonts w:eastAsia="Calibri"/>
          <w:szCs w:val="28"/>
          <w:lang w:val="ru-RU"/>
        </w:rPr>
        <w:t xml:space="preserve">Пол взрослых животных влияет на соотношение мышечной, жировой и костных тканей, а также на химический состав самой мышечной ткани. </w:t>
      </w:r>
    </w:p>
    <w:p w:rsidR="00072DAE" w:rsidRPr="00072DAE" w:rsidRDefault="00072DAE" w:rsidP="00072DAE">
      <w:pPr>
        <w:spacing w:line="276" w:lineRule="auto"/>
        <w:ind w:firstLine="720"/>
        <w:rPr>
          <w:rFonts w:eastAsia="Calibri"/>
          <w:szCs w:val="28"/>
          <w:lang w:val="ru-RU"/>
        </w:rPr>
      </w:pPr>
      <w:r w:rsidRPr="00072DAE">
        <w:rPr>
          <w:rFonts w:eastAsia="Calibri"/>
          <w:szCs w:val="28"/>
          <w:lang w:val="ru-RU"/>
        </w:rPr>
        <w:t>Мясо некастрированных самцов – более жесткое и грубой консистенции, без жировых отложений между мышцами. Цвет мяса некастрированных быков темно-красный, с синеватым оттенком. Мясо хряков и старых баранов, а иногда и некастрированных быков имеет неприятный запах, ощущаемый при варке.</w:t>
      </w:r>
    </w:p>
    <w:p w:rsidR="00072DAE" w:rsidRPr="00072DAE" w:rsidRDefault="00072DAE" w:rsidP="00072DAE">
      <w:pPr>
        <w:spacing w:line="276" w:lineRule="auto"/>
        <w:ind w:firstLine="720"/>
        <w:rPr>
          <w:rFonts w:eastAsia="Calibri"/>
          <w:szCs w:val="28"/>
          <w:lang w:val="ru-RU"/>
        </w:rPr>
      </w:pPr>
      <w:r w:rsidRPr="00072DAE">
        <w:rPr>
          <w:rFonts w:eastAsia="Calibri"/>
          <w:szCs w:val="28"/>
          <w:lang w:val="ru-RU"/>
        </w:rPr>
        <w:t xml:space="preserve">Мясо кастратов сравнительно </w:t>
      </w:r>
      <w:proofErr w:type="spellStart"/>
      <w:r w:rsidRPr="00072DAE">
        <w:rPr>
          <w:rFonts w:eastAsia="Calibri"/>
          <w:szCs w:val="28"/>
          <w:lang w:val="ru-RU"/>
        </w:rPr>
        <w:t>грубоволокнистое</w:t>
      </w:r>
      <w:proofErr w:type="spellEnd"/>
      <w:r w:rsidRPr="00072DAE">
        <w:rPr>
          <w:rFonts w:eastAsia="Calibri"/>
          <w:szCs w:val="28"/>
          <w:lang w:val="ru-RU"/>
        </w:rPr>
        <w:t>, но мягче, чем мясо некастрированных самцов. Оно богаче внутримышечными жировыми отложениями. Мясо быков кастратов темно-красного цвета с малиновым оттенком.</w:t>
      </w:r>
    </w:p>
    <w:p w:rsidR="00072DAE" w:rsidRPr="00072DAE" w:rsidRDefault="00072DAE" w:rsidP="00072DAE">
      <w:pPr>
        <w:spacing w:line="276" w:lineRule="auto"/>
        <w:ind w:firstLine="720"/>
        <w:rPr>
          <w:rFonts w:eastAsia="Calibri"/>
          <w:szCs w:val="28"/>
          <w:lang w:val="ru-RU"/>
        </w:rPr>
      </w:pPr>
      <w:r w:rsidRPr="00072DAE">
        <w:rPr>
          <w:rFonts w:eastAsia="Calibri"/>
          <w:szCs w:val="28"/>
          <w:lang w:val="ru-RU"/>
        </w:rPr>
        <w:t>Мясо коров характеризуется более тонкой волокнистостью  и имеет более светлую окраску. Жировые отложения преимущественно между мышцами, меньше под кожей.</w:t>
      </w:r>
    </w:p>
    <w:p w:rsidR="00072DAE" w:rsidRPr="00072DAE" w:rsidRDefault="00072DAE" w:rsidP="00072DAE">
      <w:pPr>
        <w:spacing w:line="276" w:lineRule="auto"/>
        <w:ind w:firstLine="720"/>
        <w:rPr>
          <w:rFonts w:eastAsia="Calibri"/>
          <w:szCs w:val="28"/>
          <w:lang w:val="ru-RU"/>
        </w:rPr>
      </w:pPr>
      <w:r w:rsidRPr="00072DAE">
        <w:rPr>
          <w:rFonts w:eastAsia="Calibri"/>
          <w:szCs w:val="28"/>
          <w:lang w:val="ru-RU"/>
        </w:rPr>
        <w:t xml:space="preserve">Выход мяса на кости от животных разных категорий упитанности представлен в таблице </w:t>
      </w:r>
      <w:r>
        <w:rPr>
          <w:rFonts w:eastAsia="Calibri"/>
          <w:szCs w:val="28"/>
          <w:lang w:val="ru-RU"/>
        </w:rPr>
        <w:t>1</w:t>
      </w:r>
      <w:r w:rsidRPr="00072DAE">
        <w:rPr>
          <w:rFonts w:eastAsia="Calibri"/>
          <w:szCs w:val="28"/>
          <w:lang w:val="ru-RU"/>
        </w:rPr>
        <w:t>.</w:t>
      </w:r>
    </w:p>
    <w:p w:rsidR="00072DAE" w:rsidRPr="00072DAE" w:rsidRDefault="00072DAE" w:rsidP="00072DAE">
      <w:pPr>
        <w:spacing w:line="276" w:lineRule="auto"/>
        <w:rPr>
          <w:rFonts w:eastAsia="Calibri"/>
          <w:szCs w:val="28"/>
          <w:lang w:val="ru-RU"/>
        </w:rPr>
      </w:pPr>
    </w:p>
    <w:p w:rsidR="00072DAE" w:rsidRPr="00072DAE" w:rsidRDefault="00072DAE" w:rsidP="00072DAE">
      <w:pPr>
        <w:spacing w:line="276" w:lineRule="auto"/>
        <w:jc w:val="center"/>
        <w:rPr>
          <w:szCs w:val="28"/>
          <w:lang w:val="ru-RU"/>
        </w:rPr>
      </w:pPr>
      <w:r w:rsidRPr="00072DAE">
        <w:rPr>
          <w:rFonts w:eastAsia="Calibri"/>
          <w:szCs w:val="28"/>
          <w:lang w:val="ru-RU"/>
        </w:rPr>
        <w:t xml:space="preserve">Таблица </w:t>
      </w:r>
      <w:r>
        <w:rPr>
          <w:rFonts w:eastAsia="Calibri"/>
          <w:szCs w:val="28"/>
          <w:lang w:val="ru-RU"/>
        </w:rPr>
        <w:t>1</w:t>
      </w:r>
      <w:r w:rsidRPr="00072DAE">
        <w:rPr>
          <w:rFonts w:eastAsia="Calibri"/>
          <w:szCs w:val="28"/>
          <w:lang w:val="ru-RU"/>
        </w:rPr>
        <w:t xml:space="preserve"> – Выход мяса животных разных категорий упитанности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1"/>
        <w:gridCol w:w="2308"/>
        <w:gridCol w:w="2313"/>
        <w:gridCol w:w="2294"/>
      </w:tblGrid>
      <w:tr w:rsidR="00072DAE" w:rsidRPr="00072DAE" w:rsidTr="00BB502F">
        <w:trPr>
          <w:cantSplit/>
        </w:trPr>
        <w:tc>
          <w:tcPr>
            <w:tcW w:w="2371" w:type="dxa"/>
            <w:vMerge w:val="restart"/>
          </w:tcPr>
          <w:p w:rsidR="00072DAE" w:rsidRPr="00072DAE" w:rsidRDefault="00072DAE" w:rsidP="00BB502F">
            <w:pPr>
              <w:spacing w:line="276" w:lineRule="auto"/>
              <w:jc w:val="center"/>
              <w:rPr>
                <w:rFonts w:eastAsia="Calibri"/>
                <w:szCs w:val="28"/>
              </w:rPr>
            </w:pPr>
            <w:proofErr w:type="spellStart"/>
            <w:r w:rsidRPr="00072DAE">
              <w:rPr>
                <w:rFonts w:eastAsia="Calibri"/>
                <w:szCs w:val="28"/>
              </w:rPr>
              <w:t>Категория</w:t>
            </w:r>
            <w:proofErr w:type="spellEnd"/>
            <w:r w:rsidRPr="00072DAE">
              <w:rPr>
                <w:rFonts w:eastAsia="Calibri"/>
                <w:szCs w:val="28"/>
              </w:rPr>
              <w:t xml:space="preserve"> </w:t>
            </w:r>
            <w:proofErr w:type="spellStart"/>
            <w:r w:rsidRPr="00072DAE">
              <w:rPr>
                <w:rFonts w:eastAsia="Calibri"/>
                <w:szCs w:val="28"/>
              </w:rPr>
              <w:t>упитанности</w:t>
            </w:r>
            <w:proofErr w:type="spellEnd"/>
          </w:p>
        </w:tc>
        <w:tc>
          <w:tcPr>
            <w:tcW w:w="4621" w:type="dxa"/>
            <w:gridSpan w:val="2"/>
          </w:tcPr>
          <w:p w:rsidR="00072DAE" w:rsidRPr="00072DAE" w:rsidRDefault="00072DAE" w:rsidP="00BB502F">
            <w:pPr>
              <w:spacing w:line="276" w:lineRule="auto"/>
              <w:jc w:val="center"/>
              <w:rPr>
                <w:rFonts w:eastAsia="Calibri"/>
                <w:szCs w:val="28"/>
              </w:rPr>
            </w:pPr>
            <w:proofErr w:type="spellStart"/>
            <w:r w:rsidRPr="00072DAE">
              <w:rPr>
                <w:rFonts w:eastAsia="Calibri"/>
                <w:szCs w:val="28"/>
              </w:rPr>
              <w:t>Крупного</w:t>
            </w:r>
            <w:proofErr w:type="spellEnd"/>
            <w:r w:rsidRPr="00072DAE">
              <w:rPr>
                <w:rFonts w:eastAsia="Calibri"/>
                <w:szCs w:val="28"/>
              </w:rPr>
              <w:t xml:space="preserve"> </w:t>
            </w:r>
            <w:proofErr w:type="spellStart"/>
            <w:r w:rsidRPr="00072DAE">
              <w:rPr>
                <w:rFonts w:eastAsia="Calibri"/>
                <w:szCs w:val="28"/>
              </w:rPr>
              <w:t>рогатого</w:t>
            </w:r>
            <w:proofErr w:type="spellEnd"/>
            <w:r w:rsidRPr="00072DAE">
              <w:rPr>
                <w:rFonts w:eastAsia="Calibri"/>
                <w:szCs w:val="28"/>
              </w:rPr>
              <w:t xml:space="preserve"> </w:t>
            </w:r>
            <w:proofErr w:type="spellStart"/>
            <w:r w:rsidRPr="00072DAE">
              <w:rPr>
                <w:rFonts w:eastAsia="Calibri"/>
                <w:szCs w:val="28"/>
              </w:rPr>
              <w:t>скота</w:t>
            </w:r>
            <w:proofErr w:type="spellEnd"/>
          </w:p>
        </w:tc>
        <w:tc>
          <w:tcPr>
            <w:tcW w:w="2294" w:type="dxa"/>
            <w:vMerge w:val="restart"/>
          </w:tcPr>
          <w:p w:rsidR="00072DAE" w:rsidRPr="00072DAE" w:rsidRDefault="00072DAE" w:rsidP="00BB502F">
            <w:pPr>
              <w:spacing w:line="276" w:lineRule="auto"/>
              <w:jc w:val="center"/>
              <w:rPr>
                <w:rFonts w:eastAsia="Calibri"/>
                <w:szCs w:val="28"/>
              </w:rPr>
            </w:pPr>
            <w:proofErr w:type="spellStart"/>
            <w:r w:rsidRPr="00072DAE">
              <w:rPr>
                <w:rFonts w:eastAsia="Calibri"/>
                <w:szCs w:val="28"/>
              </w:rPr>
              <w:t>мелкого</w:t>
            </w:r>
            <w:proofErr w:type="spellEnd"/>
            <w:r w:rsidRPr="00072DAE">
              <w:rPr>
                <w:rFonts w:eastAsia="Calibri"/>
                <w:szCs w:val="28"/>
              </w:rPr>
              <w:t xml:space="preserve"> </w:t>
            </w:r>
            <w:proofErr w:type="spellStart"/>
            <w:r w:rsidRPr="00072DAE">
              <w:rPr>
                <w:rFonts w:eastAsia="Calibri"/>
                <w:szCs w:val="28"/>
              </w:rPr>
              <w:t>рогатого</w:t>
            </w:r>
            <w:proofErr w:type="spellEnd"/>
            <w:r w:rsidRPr="00072DAE">
              <w:rPr>
                <w:rFonts w:eastAsia="Calibri"/>
                <w:szCs w:val="28"/>
              </w:rPr>
              <w:t xml:space="preserve"> </w:t>
            </w:r>
            <w:proofErr w:type="spellStart"/>
            <w:r w:rsidRPr="00072DAE">
              <w:rPr>
                <w:rFonts w:eastAsia="Calibri"/>
                <w:szCs w:val="28"/>
              </w:rPr>
              <w:t>скота</w:t>
            </w:r>
            <w:proofErr w:type="spellEnd"/>
          </w:p>
        </w:tc>
      </w:tr>
      <w:tr w:rsidR="00072DAE" w:rsidRPr="00072DAE" w:rsidTr="00BB502F">
        <w:trPr>
          <w:cantSplit/>
        </w:trPr>
        <w:tc>
          <w:tcPr>
            <w:tcW w:w="2371" w:type="dxa"/>
            <w:vMerge/>
          </w:tcPr>
          <w:p w:rsidR="00072DAE" w:rsidRPr="00072DAE" w:rsidRDefault="00072DAE" w:rsidP="00BB502F">
            <w:pPr>
              <w:spacing w:line="276" w:lineRule="auto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308" w:type="dxa"/>
          </w:tcPr>
          <w:p w:rsidR="00072DAE" w:rsidRPr="00072DAE" w:rsidRDefault="00072DAE" w:rsidP="00BB502F">
            <w:pPr>
              <w:spacing w:line="276" w:lineRule="auto"/>
              <w:jc w:val="center"/>
              <w:rPr>
                <w:rFonts w:eastAsia="Calibri"/>
                <w:szCs w:val="28"/>
              </w:rPr>
            </w:pPr>
            <w:proofErr w:type="spellStart"/>
            <w:r w:rsidRPr="00072DAE">
              <w:rPr>
                <w:rFonts w:eastAsia="Calibri"/>
                <w:szCs w:val="28"/>
              </w:rPr>
              <w:t>взрослый</w:t>
            </w:r>
            <w:proofErr w:type="spellEnd"/>
          </w:p>
        </w:tc>
        <w:tc>
          <w:tcPr>
            <w:tcW w:w="2313" w:type="dxa"/>
          </w:tcPr>
          <w:p w:rsidR="00072DAE" w:rsidRPr="00072DAE" w:rsidRDefault="00072DAE" w:rsidP="00BB502F">
            <w:pPr>
              <w:spacing w:line="276" w:lineRule="auto"/>
              <w:jc w:val="center"/>
              <w:rPr>
                <w:rFonts w:eastAsia="Calibri"/>
                <w:szCs w:val="28"/>
              </w:rPr>
            </w:pPr>
            <w:proofErr w:type="spellStart"/>
            <w:r w:rsidRPr="00072DAE">
              <w:rPr>
                <w:rFonts w:eastAsia="Calibri"/>
                <w:szCs w:val="28"/>
              </w:rPr>
              <w:t>молодняк</w:t>
            </w:r>
            <w:proofErr w:type="spellEnd"/>
          </w:p>
        </w:tc>
        <w:tc>
          <w:tcPr>
            <w:tcW w:w="2294" w:type="dxa"/>
            <w:vMerge/>
          </w:tcPr>
          <w:p w:rsidR="00072DAE" w:rsidRPr="00072DAE" w:rsidRDefault="00072DAE" w:rsidP="00BB502F">
            <w:pPr>
              <w:spacing w:line="276" w:lineRule="auto"/>
              <w:jc w:val="center"/>
              <w:rPr>
                <w:rFonts w:eastAsia="Calibri"/>
                <w:szCs w:val="28"/>
              </w:rPr>
            </w:pPr>
          </w:p>
        </w:tc>
      </w:tr>
      <w:tr w:rsidR="00072DAE" w:rsidRPr="00072DAE" w:rsidTr="00BB502F">
        <w:tc>
          <w:tcPr>
            <w:tcW w:w="2371" w:type="dxa"/>
          </w:tcPr>
          <w:p w:rsidR="00072DAE" w:rsidRPr="00072DAE" w:rsidRDefault="00072DAE" w:rsidP="00BB502F">
            <w:pPr>
              <w:spacing w:line="276" w:lineRule="auto"/>
              <w:rPr>
                <w:rFonts w:eastAsia="Calibri"/>
                <w:szCs w:val="28"/>
              </w:rPr>
            </w:pPr>
            <w:proofErr w:type="spellStart"/>
            <w:r w:rsidRPr="00072DAE">
              <w:rPr>
                <w:rFonts w:eastAsia="Calibri"/>
                <w:szCs w:val="28"/>
              </w:rPr>
              <w:t>Высшая</w:t>
            </w:r>
            <w:proofErr w:type="spellEnd"/>
          </w:p>
        </w:tc>
        <w:tc>
          <w:tcPr>
            <w:tcW w:w="2308" w:type="dxa"/>
          </w:tcPr>
          <w:p w:rsidR="00072DAE" w:rsidRPr="00072DAE" w:rsidRDefault="00072DAE" w:rsidP="00BB502F">
            <w:pPr>
              <w:spacing w:line="276" w:lineRule="auto"/>
              <w:jc w:val="center"/>
              <w:rPr>
                <w:rFonts w:eastAsia="Calibri"/>
                <w:szCs w:val="28"/>
              </w:rPr>
            </w:pPr>
            <w:r w:rsidRPr="00072DAE">
              <w:rPr>
                <w:rFonts w:eastAsia="Calibri"/>
                <w:szCs w:val="28"/>
              </w:rPr>
              <w:t>49,3</w:t>
            </w:r>
          </w:p>
        </w:tc>
        <w:tc>
          <w:tcPr>
            <w:tcW w:w="2313" w:type="dxa"/>
          </w:tcPr>
          <w:p w:rsidR="00072DAE" w:rsidRPr="00072DAE" w:rsidRDefault="00072DAE" w:rsidP="00BB502F">
            <w:pPr>
              <w:spacing w:line="276" w:lineRule="auto"/>
              <w:jc w:val="center"/>
              <w:rPr>
                <w:rFonts w:eastAsia="Calibri"/>
                <w:szCs w:val="28"/>
              </w:rPr>
            </w:pPr>
            <w:r w:rsidRPr="00072DAE">
              <w:rPr>
                <w:rFonts w:eastAsia="Calibri"/>
                <w:szCs w:val="28"/>
              </w:rPr>
              <w:t>49,8</w:t>
            </w:r>
          </w:p>
        </w:tc>
        <w:tc>
          <w:tcPr>
            <w:tcW w:w="2294" w:type="dxa"/>
          </w:tcPr>
          <w:p w:rsidR="00072DAE" w:rsidRPr="00072DAE" w:rsidRDefault="00072DAE" w:rsidP="00BB502F">
            <w:pPr>
              <w:spacing w:line="276" w:lineRule="auto"/>
              <w:jc w:val="center"/>
              <w:rPr>
                <w:rFonts w:eastAsia="Calibri"/>
                <w:szCs w:val="28"/>
              </w:rPr>
            </w:pPr>
            <w:r w:rsidRPr="00072DAE">
              <w:rPr>
                <w:rFonts w:eastAsia="Calibri"/>
                <w:szCs w:val="28"/>
              </w:rPr>
              <w:t>41,7</w:t>
            </w:r>
          </w:p>
        </w:tc>
      </w:tr>
      <w:tr w:rsidR="00072DAE" w:rsidRPr="00072DAE" w:rsidTr="00BB502F">
        <w:tc>
          <w:tcPr>
            <w:tcW w:w="2371" w:type="dxa"/>
          </w:tcPr>
          <w:p w:rsidR="00072DAE" w:rsidRPr="00072DAE" w:rsidRDefault="00072DAE" w:rsidP="00BB502F">
            <w:pPr>
              <w:spacing w:line="276" w:lineRule="auto"/>
              <w:rPr>
                <w:rFonts w:eastAsia="Calibri"/>
                <w:szCs w:val="28"/>
              </w:rPr>
            </w:pPr>
            <w:proofErr w:type="spellStart"/>
            <w:r w:rsidRPr="00072DAE">
              <w:rPr>
                <w:rFonts w:eastAsia="Calibri"/>
                <w:szCs w:val="28"/>
              </w:rPr>
              <w:t>Средняя</w:t>
            </w:r>
            <w:proofErr w:type="spellEnd"/>
          </w:p>
        </w:tc>
        <w:tc>
          <w:tcPr>
            <w:tcW w:w="2308" w:type="dxa"/>
          </w:tcPr>
          <w:p w:rsidR="00072DAE" w:rsidRPr="00072DAE" w:rsidRDefault="00072DAE" w:rsidP="00BB502F">
            <w:pPr>
              <w:spacing w:line="276" w:lineRule="auto"/>
              <w:jc w:val="center"/>
              <w:rPr>
                <w:rFonts w:eastAsia="Calibri"/>
                <w:szCs w:val="28"/>
              </w:rPr>
            </w:pPr>
            <w:r w:rsidRPr="00072DAE">
              <w:rPr>
                <w:rFonts w:eastAsia="Calibri"/>
                <w:szCs w:val="28"/>
              </w:rPr>
              <w:t>46,3</w:t>
            </w:r>
          </w:p>
        </w:tc>
        <w:tc>
          <w:tcPr>
            <w:tcW w:w="2313" w:type="dxa"/>
          </w:tcPr>
          <w:p w:rsidR="00072DAE" w:rsidRPr="00072DAE" w:rsidRDefault="00072DAE" w:rsidP="00BB502F">
            <w:pPr>
              <w:spacing w:line="276" w:lineRule="auto"/>
              <w:jc w:val="center"/>
              <w:rPr>
                <w:rFonts w:eastAsia="Calibri"/>
                <w:szCs w:val="28"/>
              </w:rPr>
            </w:pPr>
            <w:r w:rsidRPr="00072DAE">
              <w:rPr>
                <w:rFonts w:eastAsia="Calibri"/>
                <w:szCs w:val="28"/>
              </w:rPr>
              <w:t>46,9</w:t>
            </w:r>
          </w:p>
        </w:tc>
        <w:tc>
          <w:tcPr>
            <w:tcW w:w="2294" w:type="dxa"/>
          </w:tcPr>
          <w:p w:rsidR="00072DAE" w:rsidRPr="00072DAE" w:rsidRDefault="00072DAE" w:rsidP="00BB502F">
            <w:pPr>
              <w:spacing w:line="276" w:lineRule="auto"/>
              <w:jc w:val="center"/>
              <w:rPr>
                <w:rFonts w:eastAsia="Calibri"/>
                <w:szCs w:val="28"/>
              </w:rPr>
            </w:pPr>
            <w:r w:rsidRPr="00072DAE">
              <w:rPr>
                <w:rFonts w:eastAsia="Calibri"/>
                <w:szCs w:val="28"/>
              </w:rPr>
              <w:t>40,6</w:t>
            </w:r>
          </w:p>
        </w:tc>
      </w:tr>
      <w:tr w:rsidR="00072DAE" w:rsidRPr="00072DAE" w:rsidTr="00BB502F">
        <w:tc>
          <w:tcPr>
            <w:tcW w:w="2371" w:type="dxa"/>
          </w:tcPr>
          <w:p w:rsidR="00072DAE" w:rsidRPr="00072DAE" w:rsidRDefault="00072DAE" w:rsidP="00BB502F">
            <w:pPr>
              <w:spacing w:line="276" w:lineRule="auto"/>
              <w:rPr>
                <w:rFonts w:eastAsia="Calibri"/>
                <w:szCs w:val="28"/>
              </w:rPr>
            </w:pPr>
            <w:proofErr w:type="spellStart"/>
            <w:r w:rsidRPr="00072DAE">
              <w:rPr>
                <w:rFonts w:eastAsia="Calibri"/>
                <w:szCs w:val="28"/>
              </w:rPr>
              <w:t>Ниже</w:t>
            </w:r>
            <w:proofErr w:type="spellEnd"/>
            <w:r w:rsidRPr="00072DAE">
              <w:rPr>
                <w:rFonts w:eastAsia="Calibri"/>
                <w:szCs w:val="28"/>
              </w:rPr>
              <w:t xml:space="preserve"> </w:t>
            </w:r>
            <w:proofErr w:type="spellStart"/>
            <w:r w:rsidRPr="00072DAE">
              <w:rPr>
                <w:rFonts w:eastAsia="Calibri"/>
                <w:szCs w:val="28"/>
              </w:rPr>
              <w:t>средней</w:t>
            </w:r>
            <w:proofErr w:type="spellEnd"/>
          </w:p>
        </w:tc>
        <w:tc>
          <w:tcPr>
            <w:tcW w:w="2308" w:type="dxa"/>
          </w:tcPr>
          <w:p w:rsidR="00072DAE" w:rsidRPr="00072DAE" w:rsidRDefault="00072DAE" w:rsidP="00BB502F">
            <w:pPr>
              <w:spacing w:line="276" w:lineRule="auto"/>
              <w:jc w:val="center"/>
              <w:rPr>
                <w:rFonts w:eastAsia="Calibri"/>
                <w:szCs w:val="28"/>
              </w:rPr>
            </w:pPr>
            <w:r w:rsidRPr="00072DAE">
              <w:rPr>
                <w:rFonts w:eastAsia="Calibri"/>
                <w:szCs w:val="28"/>
              </w:rPr>
              <w:t>42,8</w:t>
            </w:r>
          </w:p>
        </w:tc>
        <w:tc>
          <w:tcPr>
            <w:tcW w:w="2313" w:type="dxa"/>
          </w:tcPr>
          <w:p w:rsidR="00072DAE" w:rsidRPr="00072DAE" w:rsidRDefault="00072DAE" w:rsidP="00BB502F">
            <w:pPr>
              <w:spacing w:line="276" w:lineRule="auto"/>
              <w:jc w:val="center"/>
              <w:rPr>
                <w:rFonts w:eastAsia="Calibri"/>
                <w:szCs w:val="28"/>
              </w:rPr>
            </w:pPr>
            <w:r w:rsidRPr="00072DAE">
              <w:rPr>
                <w:rFonts w:eastAsia="Calibri"/>
                <w:szCs w:val="28"/>
              </w:rPr>
              <w:t>43,9</w:t>
            </w:r>
          </w:p>
        </w:tc>
        <w:tc>
          <w:tcPr>
            <w:tcW w:w="2294" w:type="dxa"/>
          </w:tcPr>
          <w:p w:rsidR="00072DAE" w:rsidRPr="00072DAE" w:rsidRDefault="00072DAE" w:rsidP="00BB502F">
            <w:pPr>
              <w:spacing w:line="276" w:lineRule="auto"/>
              <w:jc w:val="center"/>
              <w:rPr>
                <w:rFonts w:eastAsia="Calibri"/>
                <w:szCs w:val="28"/>
              </w:rPr>
            </w:pPr>
            <w:r w:rsidRPr="00072DAE">
              <w:rPr>
                <w:rFonts w:eastAsia="Calibri"/>
                <w:szCs w:val="28"/>
              </w:rPr>
              <w:t>38,0</w:t>
            </w:r>
          </w:p>
        </w:tc>
      </w:tr>
      <w:tr w:rsidR="00072DAE" w:rsidRPr="00072DAE" w:rsidTr="00BB502F">
        <w:tc>
          <w:tcPr>
            <w:tcW w:w="2371" w:type="dxa"/>
          </w:tcPr>
          <w:p w:rsidR="00072DAE" w:rsidRPr="00072DAE" w:rsidRDefault="00072DAE" w:rsidP="00BB502F">
            <w:pPr>
              <w:spacing w:line="276" w:lineRule="auto"/>
              <w:rPr>
                <w:rFonts w:eastAsia="Calibri"/>
                <w:szCs w:val="28"/>
              </w:rPr>
            </w:pPr>
            <w:proofErr w:type="spellStart"/>
            <w:r w:rsidRPr="00072DAE">
              <w:rPr>
                <w:rFonts w:eastAsia="Calibri"/>
                <w:szCs w:val="28"/>
              </w:rPr>
              <w:t>Тощая</w:t>
            </w:r>
            <w:proofErr w:type="spellEnd"/>
          </w:p>
        </w:tc>
        <w:tc>
          <w:tcPr>
            <w:tcW w:w="2308" w:type="dxa"/>
          </w:tcPr>
          <w:p w:rsidR="00072DAE" w:rsidRPr="00072DAE" w:rsidRDefault="00072DAE" w:rsidP="00BB502F">
            <w:pPr>
              <w:spacing w:line="276" w:lineRule="auto"/>
              <w:jc w:val="center"/>
              <w:rPr>
                <w:rFonts w:eastAsia="Calibri"/>
                <w:szCs w:val="28"/>
              </w:rPr>
            </w:pPr>
            <w:r w:rsidRPr="00072DAE">
              <w:rPr>
                <w:rFonts w:eastAsia="Calibri"/>
                <w:szCs w:val="28"/>
              </w:rPr>
              <w:t>39,4</w:t>
            </w:r>
          </w:p>
        </w:tc>
        <w:tc>
          <w:tcPr>
            <w:tcW w:w="2313" w:type="dxa"/>
          </w:tcPr>
          <w:p w:rsidR="00072DAE" w:rsidRPr="00072DAE" w:rsidRDefault="00072DAE" w:rsidP="00BB502F">
            <w:pPr>
              <w:spacing w:line="276" w:lineRule="auto"/>
              <w:jc w:val="center"/>
              <w:rPr>
                <w:rFonts w:eastAsia="Calibri"/>
                <w:szCs w:val="28"/>
              </w:rPr>
            </w:pPr>
            <w:r w:rsidRPr="00072DAE">
              <w:rPr>
                <w:rFonts w:eastAsia="Calibri"/>
                <w:szCs w:val="28"/>
              </w:rPr>
              <w:t>39,7</w:t>
            </w:r>
          </w:p>
        </w:tc>
        <w:tc>
          <w:tcPr>
            <w:tcW w:w="2294" w:type="dxa"/>
          </w:tcPr>
          <w:p w:rsidR="00072DAE" w:rsidRPr="00072DAE" w:rsidRDefault="00072DAE" w:rsidP="00BB502F">
            <w:pPr>
              <w:spacing w:line="276" w:lineRule="auto"/>
              <w:jc w:val="center"/>
              <w:rPr>
                <w:rFonts w:eastAsia="Calibri"/>
                <w:szCs w:val="28"/>
              </w:rPr>
            </w:pPr>
            <w:r w:rsidRPr="00072DAE">
              <w:rPr>
                <w:rFonts w:eastAsia="Calibri"/>
                <w:szCs w:val="28"/>
              </w:rPr>
              <w:t>36,1</w:t>
            </w:r>
          </w:p>
        </w:tc>
      </w:tr>
    </w:tbl>
    <w:p w:rsidR="00072DAE" w:rsidRPr="00072DAE" w:rsidRDefault="00072DAE" w:rsidP="00072DAE">
      <w:pPr>
        <w:pStyle w:val="21"/>
        <w:spacing w:after="0" w:line="276" w:lineRule="auto"/>
        <w:ind w:left="0"/>
        <w:jc w:val="both"/>
        <w:rPr>
          <w:sz w:val="28"/>
          <w:szCs w:val="28"/>
        </w:rPr>
      </w:pPr>
    </w:p>
    <w:p w:rsidR="00072DAE" w:rsidRPr="00072DAE" w:rsidRDefault="00072DAE" w:rsidP="00072DAE">
      <w:pPr>
        <w:pStyle w:val="21"/>
        <w:spacing w:after="0" w:line="276" w:lineRule="auto"/>
        <w:ind w:left="0" w:firstLine="720"/>
        <w:jc w:val="both"/>
        <w:rPr>
          <w:sz w:val="28"/>
          <w:szCs w:val="28"/>
        </w:rPr>
      </w:pPr>
      <w:r w:rsidRPr="00072DAE">
        <w:rPr>
          <w:sz w:val="28"/>
          <w:szCs w:val="28"/>
        </w:rPr>
        <w:t>С повышением упитанности животных и птиц увеличивается количество мышечной и жировой тканей в мясной туше. В составе мяса увеличивается относительное содержание жира и уменьшается содержание белковых веществ и воды.</w:t>
      </w:r>
    </w:p>
    <w:p w:rsidR="00CD027F" w:rsidRPr="00072DAE" w:rsidRDefault="00CD027F">
      <w:pPr>
        <w:rPr>
          <w:szCs w:val="28"/>
          <w:lang w:val="ru-RU"/>
        </w:rPr>
      </w:pPr>
    </w:p>
    <w:sectPr w:rsidR="00CD027F" w:rsidRPr="00072DAE" w:rsidSect="00CD0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314A0"/>
    <w:multiLevelType w:val="hybridMultilevel"/>
    <w:tmpl w:val="18BC3B2A"/>
    <w:lvl w:ilvl="0" w:tplc="5096E9F6">
      <w:start w:val="1"/>
      <w:numFmt w:val="decimal"/>
      <w:lvlText w:val="%1"/>
      <w:lvlJc w:val="left"/>
      <w:pPr>
        <w:tabs>
          <w:tab w:val="num" w:pos="852"/>
        </w:tabs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072DAE"/>
    <w:rsid w:val="00072DAE"/>
    <w:rsid w:val="00382AF6"/>
    <w:rsid w:val="007C682D"/>
    <w:rsid w:val="00CD027F"/>
    <w:rsid w:val="00E17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-6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2C"/>
    <w:pPr>
      <w:spacing w:after="0" w:line="240" w:lineRule="auto"/>
      <w:jc w:val="both"/>
    </w:pPr>
    <w:rPr>
      <w:sz w:val="28"/>
      <w:lang w:val="en-US"/>
    </w:rPr>
  </w:style>
  <w:style w:type="paragraph" w:styleId="1">
    <w:name w:val="heading 1"/>
    <w:basedOn w:val="a"/>
    <w:next w:val="a"/>
    <w:link w:val="10"/>
    <w:qFormat/>
    <w:rsid w:val="00072DAE"/>
    <w:pPr>
      <w:keepNext/>
      <w:keepLines/>
      <w:jc w:val="center"/>
      <w:outlineLvl w:val="0"/>
    </w:pPr>
    <w:rPr>
      <w:rFonts w:eastAsiaTheme="majorEastAsia" w:cstheme="majorBidi"/>
      <w:b/>
      <w:bCs/>
      <w:spacing w:val="0"/>
      <w:sz w:val="32"/>
      <w:szCs w:val="28"/>
      <w:lang w:val="ru-RU"/>
    </w:rPr>
  </w:style>
  <w:style w:type="paragraph" w:styleId="5">
    <w:name w:val="heading 5"/>
    <w:basedOn w:val="a"/>
    <w:next w:val="a"/>
    <w:link w:val="50"/>
    <w:qFormat/>
    <w:rsid w:val="00072DAE"/>
    <w:pPr>
      <w:keepNext/>
      <w:jc w:val="center"/>
      <w:outlineLvl w:val="4"/>
    </w:pPr>
    <w:rPr>
      <w:rFonts w:eastAsia="Times New Roman"/>
      <w:spacing w:val="0"/>
      <w:sz w:val="32"/>
      <w:lang w:val="ru-RU" w:eastAsia="ru-RU"/>
    </w:rPr>
  </w:style>
  <w:style w:type="paragraph" w:styleId="9">
    <w:name w:val="heading 9"/>
    <w:basedOn w:val="a"/>
    <w:next w:val="a"/>
    <w:link w:val="90"/>
    <w:qFormat/>
    <w:rsid w:val="00072DAE"/>
    <w:pPr>
      <w:keepNext/>
      <w:spacing w:before="120"/>
      <w:outlineLvl w:val="8"/>
    </w:pPr>
    <w:rPr>
      <w:rFonts w:eastAsia="Times New Roman"/>
      <w:spacing w:val="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DAE"/>
    <w:rPr>
      <w:rFonts w:eastAsiaTheme="majorEastAsia" w:cstheme="majorBidi"/>
      <w:b/>
      <w:bCs/>
      <w:spacing w:val="0"/>
      <w:sz w:val="32"/>
      <w:szCs w:val="28"/>
    </w:rPr>
  </w:style>
  <w:style w:type="character" w:customStyle="1" w:styleId="50">
    <w:name w:val="Заголовок 5 Знак"/>
    <w:basedOn w:val="a0"/>
    <w:link w:val="5"/>
    <w:rsid w:val="00072DAE"/>
    <w:rPr>
      <w:rFonts w:eastAsia="Times New Roman"/>
      <w:spacing w:val="0"/>
      <w:sz w:val="32"/>
      <w:lang w:eastAsia="ru-RU"/>
    </w:rPr>
  </w:style>
  <w:style w:type="character" w:customStyle="1" w:styleId="90">
    <w:name w:val="Заголовок 9 Знак"/>
    <w:basedOn w:val="a0"/>
    <w:link w:val="9"/>
    <w:rsid w:val="00072DAE"/>
    <w:rPr>
      <w:rFonts w:eastAsia="Times New Roman"/>
      <w:spacing w:val="0"/>
      <w:sz w:val="28"/>
      <w:lang w:eastAsia="ru-RU"/>
    </w:rPr>
  </w:style>
  <w:style w:type="paragraph" w:styleId="2">
    <w:name w:val="Body Text 2"/>
    <w:basedOn w:val="a"/>
    <w:link w:val="20"/>
    <w:rsid w:val="00072DAE"/>
    <w:rPr>
      <w:rFonts w:eastAsia="Times New Roman"/>
      <w:spacing w:val="0"/>
      <w:sz w:val="32"/>
      <w:lang w:val="ru-RU" w:eastAsia="ru-RU"/>
    </w:rPr>
  </w:style>
  <w:style w:type="character" w:customStyle="1" w:styleId="20">
    <w:name w:val="Основной текст 2 Знак"/>
    <w:basedOn w:val="a0"/>
    <w:link w:val="2"/>
    <w:rsid w:val="00072DAE"/>
    <w:rPr>
      <w:rFonts w:eastAsia="Times New Roman"/>
      <w:spacing w:val="0"/>
      <w:sz w:val="32"/>
      <w:lang w:eastAsia="ru-RU"/>
    </w:rPr>
  </w:style>
  <w:style w:type="paragraph" w:styleId="3">
    <w:name w:val="Body Text 3"/>
    <w:basedOn w:val="a"/>
    <w:link w:val="30"/>
    <w:rsid w:val="00072DAE"/>
    <w:pPr>
      <w:spacing w:after="120"/>
      <w:jc w:val="left"/>
    </w:pPr>
    <w:rPr>
      <w:rFonts w:eastAsia="Times New Roman"/>
      <w:spacing w:val="0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rsid w:val="00072DAE"/>
    <w:rPr>
      <w:rFonts w:eastAsia="Times New Roman"/>
      <w:spacing w:val="0"/>
      <w:sz w:val="16"/>
      <w:szCs w:val="16"/>
      <w:lang w:eastAsia="ru-RU"/>
    </w:rPr>
  </w:style>
  <w:style w:type="paragraph" w:styleId="a3">
    <w:name w:val="Body Text Indent"/>
    <w:basedOn w:val="a"/>
    <w:link w:val="a4"/>
    <w:rsid w:val="00072DAE"/>
    <w:pPr>
      <w:spacing w:after="120"/>
      <w:ind w:left="283"/>
      <w:jc w:val="left"/>
    </w:pPr>
    <w:rPr>
      <w:rFonts w:eastAsia="Times New Roman"/>
      <w:spacing w:val="0"/>
      <w:sz w:val="24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072DAE"/>
    <w:rPr>
      <w:rFonts w:eastAsia="Times New Roman"/>
      <w:spacing w:val="0"/>
      <w:lang w:eastAsia="ru-RU"/>
    </w:rPr>
  </w:style>
  <w:style w:type="paragraph" w:styleId="21">
    <w:name w:val="Body Text Indent 2"/>
    <w:basedOn w:val="a"/>
    <w:link w:val="22"/>
    <w:rsid w:val="00072DAE"/>
    <w:pPr>
      <w:spacing w:after="120" w:line="480" w:lineRule="auto"/>
      <w:ind w:left="283"/>
      <w:jc w:val="left"/>
    </w:pPr>
    <w:rPr>
      <w:rFonts w:eastAsia="Times New Roman"/>
      <w:spacing w:val="0"/>
      <w:sz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072DAE"/>
    <w:rPr>
      <w:rFonts w:eastAsia="Times New Roman"/>
      <w:spacing w:val="0"/>
      <w:lang w:eastAsia="ru-RU"/>
    </w:rPr>
  </w:style>
  <w:style w:type="paragraph" w:styleId="31">
    <w:name w:val="Body Text Indent 3"/>
    <w:basedOn w:val="a"/>
    <w:link w:val="32"/>
    <w:rsid w:val="00072DAE"/>
    <w:pPr>
      <w:spacing w:after="120"/>
      <w:ind w:left="283"/>
      <w:jc w:val="left"/>
    </w:pPr>
    <w:rPr>
      <w:rFonts w:eastAsia="Times New Roman"/>
      <w:spacing w:val="0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072DAE"/>
    <w:rPr>
      <w:rFonts w:eastAsia="Times New Roman"/>
      <w:spacing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1234</Words>
  <Characters>7035</Characters>
  <Application>Microsoft Office Word</Application>
  <DocSecurity>0</DocSecurity>
  <Lines>58</Lines>
  <Paragraphs>16</Paragraphs>
  <ScaleCrop>false</ScaleCrop>
  <Company/>
  <LinksUpToDate>false</LinksUpToDate>
  <CharactersWithSpaces>8253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Ruslan</cp:lastModifiedBy>
  <cp:revision>1</cp:revision>
  <dcterms:created xsi:type="dcterms:W3CDTF">2017-08-28T04:55:00Z</dcterms:created>
  <dcterms:modified xsi:type="dcterms:W3CDTF">2017-08-28T05:02:00Z</dcterms:modified>
</cp:coreProperties>
</file>